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Grilledutableau"/>
        <w:tblW w:w="102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985"/>
        <w:gridCol w:w="425"/>
        <w:gridCol w:w="3969"/>
        <w:gridCol w:w="3838"/>
      </w:tblGrid>
      <w:tr w:rsidRPr="00DF54CC" w:rsidR="00645154" w:rsidTr="654DFDDC" w14:paraId="63BD789E" w14:textId="77777777">
        <w:trPr>
          <w:jc w:val="center"/>
        </w:trPr>
        <w:tc>
          <w:tcPr>
            <w:tcW w:w="10217" w:type="dxa"/>
            <w:gridSpan w:val="4"/>
            <w:tcMar/>
          </w:tcPr>
          <w:p w:rsidRPr="00DF54CC" w:rsidR="00645154" w:rsidP="00015A6D" w:rsidRDefault="00015A6D" w14:paraId="5F29DAD8" w14:textId="3DC8BAEB">
            <w:pPr>
              <w:spacing w:before="144" w:beforeLines="60" w:after="144" w:afterLines="60"/>
              <w:rPr>
                <w:rFonts w:asciiTheme="minorHAnsi" w:hAnsiTheme="minorHAnsi" w:cstheme="minorHAnsi"/>
                <w:color w:val="17C4DB"/>
                <w:sz w:val="36"/>
              </w:rPr>
            </w:pPr>
            <w:r>
              <w:rPr>
                <w:b/>
                <w:noProof/>
                <w:color w:val="1F497D"/>
              </w:rPr>
              <w:drawing>
                <wp:inline distT="0" distB="0" distL="0" distR="0" wp14:anchorId="58B7969F" wp14:editId="75D0C66E">
                  <wp:extent cx="1196340" cy="853955"/>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IS_Canon-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080" cy="877325"/>
                          </a:xfrm>
                          <a:prstGeom prst="rect">
                            <a:avLst/>
                          </a:prstGeom>
                        </pic:spPr>
                      </pic:pic>
                    </a:graphicData>
                  </a:graphic>
                </wp:inline>
              </w:drawing>
            </w:r>
          </w:p>
        </w:tc>
      </w:tr>
      <w:tr w:rsidRPr="00DF54CC" w:rsidR="00BC0C87" w:rsidTr="654DFDDC" w14:paraId="2356790F" w14:textId="77777777">
        <w:trPr>
          <w:jc w:val="center"/>
        </w:trPr>
        <w:tc>
          <w:tcPr>
            <w:tcW w:w="10217" w:type="dxa"/>
            <w:gridSpan w:val="4"/>
            <w:tcMar/>
          </w:tcPr>
          <w:p w:rsidR="00582E42" w:rsidP="2769A7B7" w:rsidRDefault="2769A7B7" w14:paraId="3D890EE6" w14:textId="77777777">
            <w:pPr>
              <w:spacing w:before="144" w:beforeLines="60" w:after="144" w:afterLines="60"/>
              <w:jc w:val="center"/>
              <w:rPr>
                <w:rFonts w:asciiTheme="minorHAnsi" w:hAnsiTheme="minorHAnsi" w:cstheme="minorBidi"/>
                <w:color w:val="17C4DB"/>
                <w:sz w:val="36"/>
                <w:szCs w:val="36"/>
              </w:rPr>
            </w:pPr>
            <w:r w:rsidRPr="00DF54CC">
              <w:rPr>
                <w:rFonts w:asciiTheme="minorHAnsi" w:hAnsiTheme="minorHAnsi" w:cstheme="minorBidi"/>
                <w:color w:val="17C4DB"/>
                <w:sz w:val="36"/>
                <w:szCs w:val="36"/>
              </w:rPr>
              <w:t xml:space="preserve">IRIS </w:t>
            </w:r>
            <w:r w:rsidR="00015A6D">
              <w:rPr>
                <w:rFonts w:asciiTheme="minorHAnsi" w:hAnsiTheme="minorHAnsi" w:cstheme="minorBidi"/>
                <w:color w:val="17C4DB"/>
                <w:sz w:val="36"/>
                <w:szCs w:val="36"/>
              </w:rPr>
              <w:t xml:space="preserve">lance la commercialisation de </w:t>
            </w:r>
            <w:r w:rsidRPr="00DF54CC">
              <w:rPr>
                <w:rFonts w:asciiTheme="minorHAnsi" w:hAnsiTheme="minorHAnsi" w:cstheme="minorBidi"/>
                <w:color w:val="17C4DB"/>
                <w:sz w:val="36"/>
                <w:szCs w:val="36"/>
              </w:rPr>
              <w:t xml:space="preserve">sa </w:t>
            </w:r>
          </w:p>
          <w:p w:rsidRPr="00CF5494" w:rsidR="00CF5494" w:rsidP="00CF5494" w:rsidRDefault="2769A7B7" w14:paraId="1B84E3B5" w14:textId="4AC401CC">
            <w:pPr>
              <w:spacing w:before="144" w:beforeLines="60" w:after="144" w:afterLines="60"/>
              <w:jc w:val="center"/>
              <w:rPr>
                <w:rFonts w:asciiTheme="minorHAnsi" w:hAnsiTheme="minorHAnsi" w:cstheme="minorBidi"/>
                <w:color w:val="17C4DB"/>
                <w:sz w:val="36"/>
                <w:szCs w:val="36"/>
              </w:rPr>
            </w:pPr>
            <w:proofErr w:type="gramStart"/>
            <w:r w:rsidRPr="00DF54CC">
              <w:rPr>
                <w:rFonts w:asciiTheme="minorHAnsi" w:hAnsiTheme="minorHAnsi" w:cstheme="minorBidi"/>
                <w:color w:val="17C4DB"/>
                <w:sz w:val="36"/>
                <w:szCs w:val="36"/>
              </w:rPr>
              <w:t>nouvelle</w:t>
            </w:r>
            <w:proofErr w:type="gramEnd"/>
            <w:r w:rsidRPr="00DF54CC">
              <w:rPr>
                <w:rFonts w:asciiTheme="minorHAnsi" w:hAnsiTheme="minorHAnsi" w:cstheme="minorBidi"/>
                <w:color w:val="17C4DB"/>
                <w:sz w:val="36"/>
                <w:szCs w:val="36"/>
              </w:rPr>
              <w:t xml:space="preserve"> </w:t>
            </w:r>
            <w:r w:rsidRPr="00CF5494">
              <w:rPr>
                <w:rFonts w:asciiTheme="minorHAnsi" w:hAnsiTheme="minorHAnsi" w:cstheme="minorBidi"/>
                <w:color w:val="17C4DB"/>
                <w:sz w:val="36"/>
                <w:szCs w:val="36"/>
              </w:rPr>
              <w:t>gamme</w:t>
            </w:r>
            <w:r w:rsidRPr="00DF54CC">
              <w:rPr>
                <w:rFonts w:asciiTheme="minorHAnsi" w:hAnsiTheme="minorHAnsi" w:cstheme="minorBidi"/>
                <w:color w:val="17C4DB"/>
                <w:sz w:val="36"/>
                <w:szCs w:val="36"/>
              </w:rPr>
              <w:t xml:space="preserve"> </w:t>
            </w:r>
            <w:proofErr w:type="spellStart"/>
            <w:r w:rsidRPr="00DF54CC">
              <w:rPr>
                <w:rFonts w:asciiTheme="minorHAnsi" w:hAnsiTheme="minorHAnsi" w:cstheme="minorBidi"/>
                <w:color w:val="17C4DB"/>
                <w:sz w:val="36"/>
                <w:szCs w:val="36"/>
              </w:rPr>
              <w:t>IRIScan</w:t>
            </w:r>
            <w:proofErr w:type="spellEnd"/>
            <w:r w:rsidRPr="00CF5494" w:rsidR="00582E42">
              <w:rPr>
                <w:rFonts w:asciiTheme="minorHAnsi" w:hAnsiTheme="minorHAnsi" w:cstheme="minorBidi"/>
                <w:color w:val="17C4DB"/>
                <w:sz w:val="36"/>
                <w:szCs w:val="36"/>
              </w:rPr>
              <w:t>™</w:t>
            </w:r>
            <w:r w:rsidRPr="00DF54CC">
              <w:rPr>
                <w:rFonts w:asciiTheme="minorHAnsi" w:hAnsiTheme="minorHAnsi" w:cstheme="minorBidi"/>
                <w:color w:val="17C4DB"/>
                <w:sz w:val="36"/>
                <w:szCs w:val="36"/>
              </w:rPr>
              <w:t xml:space="preserve"> Desk</w:t>
            </w:r>
            <w:r w:rsidR="00D15898">
              <w:rPr>
                <w:rFonts w:asciiTheme="minorHAnsi" w:hAnsiTheme="minorHAnsi" w:cstheme="minorBidi"/>
                <w:color w:val="17C4DB"/>
                <w:sz w:val="36"/>
                <w:szCs w:val="36"/>
              </w:rPr>
              <w:t> :</w:t>
            </w:r>
          </w:p>
          <w:p w:rsidRPr="00CF5494" w:rsidR="00CF5494" w:rsidP="6B246BF5" w:rsidRDefault="00CF5494" w14:paraId="28ECE694" w14:textId="0EAAB76D">
            <w:pPr>
              <w:spacing w:before="144" w:beforeLines="60" w:after="144" w:afterLines="60"/>
              <w:jc w:val="center"/>
              <w:rPr>
                <w:rFonts w:ascii="Calibri" w:hAnsi="Calibri" w:cs="" w:asciiTheme="minorAscii" w:hAnsiTheme="minorAscii" w:cstheme="minorBidi"/>
                <w:color w:val="1F3863"/>
                <w:sz w:val="28"/>
                <w:szCs w:val="28"/>
              </w:rPr>
            </w:pPr>
            <w:proofErr w:type="gramStart"/>
            <w:r w:rsidRPr="6B246BF5" w:rsidR="6B246BF5">
              <w:rPr>
                <w:rFonts w:ascii="Calibri" w:hAnsi="Calibri" w:cs="" w:asciiTheme="minorAscii" w:hAnsiTheme="minorAscii" w:cstheme="minorBidi"/>
                <w:color w:val="17C4DB"/>
                <w:sz w:val="28"/>
                <w:szCs w:val="28"/>
              </w:rPr>
              <w:t>la</w:t>
            </w:r>
            <w:proofErr w:type="gramEnd"/>
            <w:r w:rsidRPr="6B246BF5" w:rsidR="6B246BF5">
              <w:rPr>
                <w:rFonts w:ascii="Calibri" w:hAnsi="Calibri" w:cs="" w:asciiTheme="minorAscii" w:hAnsiTheme="minorAscii" w:cstheme="minorBidi"/>
                <w:color w:val="17C4DB"/>
                <w:sz w:val="28"/>
                <w:szCs w:val="28"/>
              </w:rPr>
              <w:t xml:space="preserve"> numérisation intelligente et polyva</w:t>
            </w:r>
            <w:r w:rsidRPr="6B246BF5" w:rsidR="6B246BF5">
              <w:rPr>
                <w:rFonts w:ascii="Calibri" w:hAnsi="Calibri" w:cs="" w:asciiTheme="minorAscii" w:hAnsiTheme="minorAscii" w:cstheme="minorBidi"/>
                <w:color w:val="17C4DB"/>
                <w:sz w:val="28"/>
                <w:szCs w:val="28"/>
              </w:rPr>
              <w:t>le</w:t>
            </w:r>
            <w:r w:rsidRPr="6B246BF5" w:rsidR="6B246BF5">
              <w:rPr>
                <w:rFonts w:ascii="Calibri" w:hAnsi="Calibri" w:cs="" w:asciiTheme="minorAscii" w:hAnsiTheme="minorAscii" w:cstheme="minorBidi"/>
                <w:color w:val="17C4DB"/>
                <w:sz w:val="28"/>
                <w:szCs w:val="28"/>
              </w:rPr>
              <w:t>nte au service des professionnels</w:t>
            </w:r>
          </w:p>
        </w:tc>
      </w:tr>
      <w:tr w:rsidRPr="00DF54CC" w:rsidR="00645154" w:rsidTr="654DFDDC" w14:paraId="19162BC0" w14:textId="77777777">
        <w:trPr>
          <w:jc w:val="center"/>
        </w:trPr>
        <w:tc>
          <w:tcPr>
            <w:tcW w:w="10217" w:type="dxa"/>
            <w:gridSpan w:val="4"/>
            <w:tcMar/>
          </w:tcPr>
          <w:p w:rsidR="00645154" w:rsidP="6468F62D" w:rsidRDefault="00645154" w14:paraId="032949DC" w14:textId="4629368D">
            <w:pPr>
              <w:spacing w:before="144" w:beforeLines="60" w:after="144" w:afterLines="60"/>
              <w:jc w:val="both"/>
              <w:rPr>
                <w:rFonts w:ascii="Calibri" w:hAnsi="Calibri" w:cs="" w:asciiTheme="minorAscii" w:hAnsiTheme="minorAscii" w:cstheme="minorBidi"/>
                <w:color w:val="1F3863"/>
              </w:rPr>
            </w:pPr>
            <w:r w:rsidRPr="6468F62D">
              <w:rPr>
                <w:rFonts w:ascii="Calibri" w:hAnsi="Calibri" w:cs="" w:asciiTheme="minorAscii" w:hAnsiTheme="minorAscii" w:cstheme="minorBidi"/>
                <w:b w:val="1"/>
                <w:bCs w:val="1"/>
                <w:color w:val="1F3863"/>
              </w:rPr>
              <w:t>Louvain-la-Neuve</w:t>
            </w:r>
            <w:r w:rsidRPr="6468F62D">
              <w:rPr>
                <w:rFonts w:ascii="Calibri" w:hAnsi="Calibri" w:cs="" w:asciiTheme="minorAscii" w:hAnsiTheme="minorAscii" w:cstheme="minorBidi"/>
                <w:b w:val="1"/>
                <w:bCs w:val="1"/>
                <w:color w:val="1F3863"/>
                <w:spacing w:val="-10"/>
              </w:rPr>
              <w:t xml:space="preserve"> </w:t>
            </w:r>
            <w:r w:rsidRPr="6468F62D">
              <w:rPr>
                <w:rFonts w:ascii="Calibri" w:hAnsi="Calibri" w:cs="" w:asciiTheme="minorAscii" w:hAnsiTheme="minorAscii" w:cstheme="minorBidi"/>
                <w:b w:val="1"/>
                <w:bCs w:val="1"/>
                <w:color w:val="1F3863"/>
              </w:rPr>
              <w:t>-</w:t>
            </w:r>
            <w:r w:rsidRPr="6468F62D">
              <w:rPr>
                <w:rFonts w:ascii="Calibri" w:hAnsi="Calibri" w:cs="" w:asciiTheme="minorAscii" w:hAnsiTheme="minorAscii" w:cstheme="minorBidi"/>
                <w:b w:val="1"/>
                <w:bCs w:val="1"/>
                <w:color w:val="1F3863"/>
                <w:spacing w:val="-6"/>
              </w:rPr>
              <w:t xml:space="preserve"> </w:t>
            </w:r>
            <w:r w:rsidRPr="6468F62D">
              <w:rPr>
                <w:rFonts w:ascii="Calibri" w:hAnsi="Calibri" w:cs="" w:asciiTheme="minorAscii" w:hAnsiTheme="minorAscii" w:cstheme="minorBidi"/>
                <w:b w:val="1"/>
                <w:bCs w:val="1"/>
                <w:color w:val="1F3863"/>
              </w:rPr>
              <w:t>Belgique,</w:t>
            </w:r>
            <w:r w:rsidRPr="6468F62D">
              <w:rPr>
                <w:rFonts w:ascii="Calibri" w:hAnsi="Calibri" w:cs="" w:asciiTheme="minorAscii" w:hAnsiTheme="minorAscii" w:cstheme="minorBidi"/>
                <w:b w:val="1"/>
                <w:bCs w:val="1"/>
                <w:color w:val="1F3863"/>
                <w:spacing w:val="-8"/>
              </w:rPr>
              <w:t xml:space="preserve"> </w:t>
            </w:r>
            <w:r w:rsidRPr="6468F62D">
              <w:rPr>
                <w:rFonts w:ascii="Calibri" w:hAnsi="Calibri" w:cs="" w:asciiTheme="minorAscii" w:hAnsiTheme="minorAscii" w:cstheme="minorBidi"/>
                <w:b w:val="1"/>
                <w:bCs w:val="1"/>
                <w:color w:val="1F3863"/>
              </w:rPr>
              <w:t xml:space="preserve">le </w:t>
            </w:r>
            <w:r w:rsidRPr="6468F62D" w:rsidR="00416046">
              <w:rPr>
                <w:rFonts w:ascii="Calibri" w:hAnsi="Calibri" w:cs="" w:asciiTheme="minorAscii" w:hAnsiTheme="minorAscii" w:cstheme="minorBidi"/>
                <w:b w:val="1"/>
                <w:bCs w:val="1"/>
                <w:color w:val="1F3863"/>
              </w:rPr>
              <w:t xml:space="preserve">xx </w:t>
            </w:r>
            <w:r w:rsidRPr="6468F62D" w:rsidR="00416046">
              <w:rPr>
                <w:rFonts w:ascii="Calibri" w:hAnsi="Calibri" w:cs="" w:asciiTheme="minorAscii" w:hAnsiTheme="minorAscii" w:cstheme="minorBidi"/>
                <w:b w:val="1"/>
                <w:bCs w:val="1"/>
                <w:color w:val="1F3863"/>
              </w:rPr>
              <w:t xml:space="preserve">septembre</w:t>
            </w:r>
            <w:r w:rsidRPr="6468F62D" w:rsidR="00A203D8">
              <w:rPr>
                <w:rFonts w:ascii="Calibri" w:hAnsi="Calibri" w:cs="" w:asciiTheme="minorAscii" w:hAnsiTheme="minorAscii" w:cstheme="minorBidi"/>
                <w:b w:val="1"/>
                <w:bCs w:val="1"/>
                <w:color w:val="1F3863"/>
              </w:rPr>
              <w:t xml:space="preserve"> </w:t>
            </w:r>
            <w:r w:rsidRPr="6468F62D">
              <w:rPr>
                <w:rFonts w:ascii="Calibri" w:hAnsi="Calibri" w:cs="" w:asciiTheme="minorAscii" w:hAnsiTheme="minorAscii" w:cstheme="minorBidi"/>
                <w:b w:val="1"/>
                <w:bCs w:val="1"/>
                <w:color w:val="1F3863"/>
              </w:rPr>
              <w:t xml:space="preserve">2019 - IRIS (Groupe Canon), leader en Gestion de l’Information annonce la commercialisation d’une nouvelle gamme de scanners incluant </w:t>
            </w:r>
            <w:r w:rsidRPr="6468F62D" w:rsidR="00106F9E">
              <w:rPr>
                <w:rFonts w:ascii="Calibri" w:hAnsi="Calibri" w:cs="" w:asciiTheme="minorAscii" w:hAnsiTheme="minorAscii" w:cstheme="minorBidi"/>
                <w:b w:val="1"/>
                <w:bCs w:val="1"/>
                <w:color w:val="1F3863"/>
              </w:rPr>
              <w:t>deux</w:t>
            </w:r>
            <w:r w:rsidRPr="6468F62D">
              <w:rPr>
                <w:rFonts w:ascii="Calibri" w:hAnsi="Calibri" w:cs="" w:asciiTheme="minorAscii" w:hAnsiTheme="minorAscii" w:cstheme="minorBidi"/>
                <w:b w:val="1"/>
                <w:bCs w:val="1"/>
                <w:color w:val="1F3863"/>
              </w:rPr>
              <w:t xml:space="preserve"> nouveaux produits : </w:t>
            </w:r>
            <w:proofErr w:type="spellStart"/>
            <w:r w:rsidRPr="6468F62D">
              <w:rPr>
                <w:rFonts w:ascii="Calibri" w:hAnsi="Calibri" w:cs="" w:asciiTheme="minorAscii" w:hAnsiTheme="minorAscii" w:cstheme="minorBidi"/>
                <w:b w:val="1"/>
                <w:bCs w:val="1"/>
                <w:color w:val="1F3863"/>
              </w:rPr>
              <w:t>IRIScan</w:t>
            </w:r>
            <w:proofErr w:type="spellEnd"/>
            <w:r w:rsidRPr="6468F62D">
              <w:rPr>
                <w:rFonts w:ascii="Calibri" w:hAnsi="Calibri" w:cs="" w:asciiTheme="minorAscii" w:hAnsiTheme="minorAscii" w:cstheme="minorBidi"/>
                <w:b w:val="1"/>
                <w:bCs w:val="1"/>
                <w:color w:val="1F3863"/>
              </w:rPr>
              <w:t xml:space="preserve">™ Desk 5 et </w:t>
            </w:r>
            <w:proofErr w:type="spellStart"/>
            <w:r w:rsidRPr="6468F62D">
              <w:rPr>
                <w:rFonts w:ascii="Calibri" w:hAnsi="Calibri" w:cs="" w:asciiTheme="minorAscii" w:hAnsiTheme="minorAscii" w:cstheme="minorBidi"/>
                <w:b w:val="1"/>
                <w:bCs w:val="1"/>
                <w:color w:val="1F3863"/>
              </w:rPr>
              <w:t>IRIScan</w:t>
            </w:r>
            <w:proofErr w:type="spellEnd"/>
            <w:r w:rsidRPr="6468F62D">
              <w:rPr>
                <w:rFonts w:ascii="Calibri" w:hAnsi="Calibri" w:cs="" w:asciiTheme="minorAscii" w:hAnsiTheme="minorAscii" w:cstheme="minorBidi"/>
                <w:b w:val="1"/>
                <w:bCs w:val="1"/>
                <w:color w:val="1F3863"/>
              </w:rPr>
              <w:t xml:space="preserve">™ Desk 5 Pro. </w:t>
            </w:r>
            <w:r w:rsidRPr="6468F62D" w:rsidR="008924F2">
              <w:rPr>
                <w:rFonts w:ascii="Calibri" w:hAnsi="Calibri" w:cs="" w:asciiTheme="minorAscii" w:hAnsiTheme="minorAscii" w:cstheme="minorBidi"/>
                <w:color w:val="1F3863"/>
              </w:rPr>
              <w:t xml:space="preserve">Fruit des </w:t>
            </w:r>
            <w:r w:rsidRPr="6468F62D" w:rsidR="008924F2">
              <w:rPr>
                <w:rFonts w:ascii="Calibri" w:hAnsi="Calibri" w:cs="" w:asciiTheme="minorAscii" w:hAnsiTheme="minorAscii" w:cstheme="minorBidi"/>
                <w:color w:val="1F3863"/>
              </w:rPr>
              <w:t>investissements</w:t>
            </w:r>
            <w:r w:rsidRPr="6468F62D" w:rsidR="008924F2">
              <w:rPr>
                <w:rFonts w:ascii="Calibri" w:hAnsi="Calibri" w:cs="" w:asciiTheme="minorAscii" w:hAnsiTheme="minorAscii" w:cstheme="minorBidi"/>
                <w:color w:val="1F3863"/>
              </w:rPr>
              <w:t xml:space="preserve"> en recherche et développement de la marque, cette technologie combine les fonctions </w:t>
            </w:r>
            <w:r w:rsidRPr="6468F62D" w:rsidR="00B24F48">
              <w:rPr>
                <w:rFonts w:ascii="Calibri" w:hAnsi="Calibri" w:cs="" w:asciiTheme="minorAscii" w:hAnsiTheme="minorAscii" w:cstheme="minorBidi"/>
                <w:color w:val="1F3863"/>
              </w:rPr>
              <w:t>d’une caméra</w:t>
            </w:r>
            <w:r w:rsidRPr="6468F62D" w:rsidR="00416046">
              <w:rPr>
                <w:rFonts w:ascii="Calibri" w:hAnsi="Calibri" w:cs="" w:asciiTheme="minorAscii" w:hAnsiTheme="minorAscii" w:cstheme="minorBidi"/>
                <w:color w:val="1F3863"/>
              </w:rPr>
              <w:t xml:space="preserve"> </w:t>
            </w:r>
            <w:r w:rsidRPr="6468F62D" w:rsidR="00416046">
              <w:rPr>
                <w:rFonts w:ascii="Calibri" w:hAnsi="Calibri" w:cs="" w:asciiTheme="minorAscii" w:hAnsiTheme="minorAscii" w:cstheme="minorBidi"/>
                <w:color w:val="1F3863"/>
              </w:rPr>
              <w:t>haute résolution</w:t>
            </w:r>
            <w:r w:rsidRPr="6468F62D" w:rsidR="00623245">
              <w:rPr>
                <w:rFonts w:ascii="Calibri" w:hAnsi="Calibri" w:cs="" w:asciiTheme="minorAscii" w:hAnsiTheme="minorAscii" w:cstheme="minorBidi"/>
                <w:color w:val="1F3863"/>
              </w:rPr>
              <w:t xml:space="preserve"> et </w:t>
            </w:r>
            <w:r w:rsidRPr="6468F62D" w:rsidR="00623245">
              <w:rPr>
                <w:rFonts w:ascii="Calibri" w:hAnsi="Calibri" w:cs="" w:asciiTheme="minorAscii" w:hAnsiTheme="minorAscii" w:cstheme="minorBidi"/>
                <w:color w:val="1F3863"/>
              </w:rPr>
              <w:t xml:space="preserve">d’un </w:t>
            </w:r>
            <w:r w:rsidRPr="6468F62D" w:rsidR="00623245">
              <w:rPr>
                <w:rFonts w:ascii="Calibri" w:hAnsi="Calibri" w:cs="" w:asciiTheme="minorAscii" w:hAnsiTheme="minorAscii" w:cstheme="minorBidi"/>
                <w:color w:val="1F3863"/>
              </w:rPr>
              <w:t>scanner</w:t>
            </w:r>
            <w:r w:rsidRPr="6468F62D" w:rsidR="00623245">
              <w:rPr>
                <w:rFonts w:ascii="Calibri" w:hAnsi="Calibri" w:cs="" w:asciiTheme="minorAscii" w:hAnsiTheme="minorAscii" w:cstheme="minorBidi"/>
                <w:color w:val="1F3863"/>
              </w:rPr>
              <w:t xml:space="preserve"> ultra-rapide</w:t>
            </w:r>
            <w:r w:rsidRPr="6468F62D" w:rsidR="008924F2">
              <w:rPr>
                <w:rFonts w:ascii="Calibri" w:hAnsi="Calibri" w:cs="" w:asciiTheme="minorAscii" w:hAnsiTheme="minorAscii" w:cstheme="minorBidi"/>
                <w:color w:val="1F3863"/>
              </w:rPr>
              <w:t>.</w:t>
            </w:r>
          </w:p>
          <w:p w:rsidRPr="00EC0FD7" w:rsidR="00206B7C" w:rsidP="2769A7B7" w:rsidRDefault="00206B7C" w14:paraId="759610FA" w14:textId="04760C84">
            <w:pPr>
              <w:spacing w:before="144" w:beforeLines="60" w:after="144" w:afterLines="60"/>
              <w:jc w:val="both"/>
              <w:rPr>
                <w:rFonts w:asciiTheme="minorHAnsi" w:hAnsiTheme="minorHAnsi" w:cstheme="minorBidi"/>
                <w:bCs/>
                <w:color w:val="1F3863"/>
              </w:rPr>
            </w:pPr>
            <w:r w:rsidRPr="00206B7C">
              <w:rPr>
                <w:rFonts w:asciiTheme="minorHAnsi" w:hAnsiTheme="minorHAnsi" w:cstheme="minorBidi"/>
                <w:bCs/>
                <w:color w:val="1F3863"/>
              </w:rPr>
              <w:t>Destiné</w:t>
            </w:r>
            <w:r w:rsidR="00A203D8">
              <w:rPr>
                <w:rFonts w:asciiTheme="minorHAnsi" w:hAnsiTheme="minorHAnsi" w:cstheme="minorBidi"/>
                <w:bCs/>
                <w:color w:val="1F3863"/>
              </w:rPr>
              <w:t>e</w:t>
            </w:r>
            <w:r w:rsidRPr="00206B7C">
              <w:rPr>
                <w:rFonts w:asciiTheme="minorHAnsi" w:hAnsiTheme="minorHAnsi" w:cstheme="minorBidi"/>
                <w:bCs/>
                <w:color w:val="1F3863"/>
              </w:rPr>
              <w:t xml:space="preserve"> aux professionnels du tourisme (hôte</w:t>
            </w:r>
            <w:r>
              <w:rPr>
                <w:rFonts w:asciiTheme="minorHAnsi" w:hAnsiTheme="minorHAnsi" w:cstheme="minorBidi"/>
                <w:bCs/>
                <w:color w:val="1F3863"/>
              </w:rPr>
              <w:t>ls</w:t>
            </w:r>
            <w:r w:rsidRPr="00206B7C">
              <w:rPr>
                <w:rFonts w:asciiTheme="minorHAnsi" w:hAnsiTheme="minorHAnsi" w:cstheme="minorBidi"/>
                <w:bCs/>
                <w:color w:val="1F3863"/>
              </w:rPr>
              <w:t>, location</w:t>
            </w:r>
            <w:r>
              <w:rPr>
                <w:rFonts w:asciiTheme="minorHAnsi" w:hAnsiTheme="minorHAnsi" w:cstheme="minorBidi"/>
                <w:bCs/>
                <w:color w:val="1F3863"/>
              </w:rPr>
              <w:t>s</w:t>
            </w:r>
            <w:r w:rsidR="007B7F2C">
              <w:rPr>
                <w:rFonts w:asciiTheme="minorHAnsi" w:hAnsiTheme="minorHAnsi" w:cstheme="minorBidi"/>
                <w:bCs/>
                <w:color w:val="1F3863"/>
              </w:rPr>
              <w:t xml:space="preserve"> d’appartements</w:t>
            </w:r>
            <w:r w:rsidRPr="00206B7C">
              <w:rPr>
                <w:rFonts w:asciiTheme="minorHAnsi" w:hAnsiTheme="minorHAnsi" w:cstheme="minorBidi"/>
                <w:bCs/>
                <w:color w:val="1F3863"/>
              </w:rPr>
              <w:t>…), administrations publiques (mairie</w:t>
            </w:r>
            <w:r>
              <w:rPr>
                <w:rFonts w:asciiTheme="minorHAnsi" w:hAnsiTheme="minorHAnsi" w:cstheme="minorBidi"/>
                <w:bCs/>
                <w:color w:val="1F3863"/>
              </w:rPr>
              <w:t>s</w:t>
            </w:r>
            <w:r w:rsidRPr="00206B7C">
              <w:rPr>
                <w:rFonts w:asciiTheme="minorHAnsi" w:hAnsiTheme="minorHAnsi" w:cstheme="minorBidi"/>
                <w:bCs/>
                <w:color w:val="1F3863"/>
              </w:rPr>
              <w:t>, hôpita</w:t>
            </w:r>
            <w:r>
              <w:rPr>
                <w:rFonts w:asciiTheme="minorHAnsi" w:hAnsiTheme="minorHAnsi" w:cstheme="minorBidi"/>
                <w:bCs/>
                <w:color w:val="1F3863"/>
              </w:rPr>
              <w:t>ux</w:t>
            </w:r>
            <w:r w:rsidRPr="00206B7C">
              <w:rPr>
                <w:rFonts w:asciiTheme="minorHAnsi" w:hAnsiTheme="minorHAnsi" w:cstheme="minorBidi"/>
                <w:bCs/>
                <w:color w:val="1F3863"/>
              </w:rPr>
              <w:t>, bibliothèque</w:t>
            </w:r>
            <w:r>
              <w:rPr>
                <w:rFonts w:asciiTheme="minorHAnsi" w:hAnsiTheme="minorHAnsi" w:cstheme="minorBidi"/>
                <w:bCs/>
                <w:color w:val="1F3863"/>
              </w:rPr>
              <w:t>s</w:t>
            </w:r>
            <w:r w:rsidRPr="00206B7C">
              <w:rPr>
                <w:rFonts w:asciiTheme="minorHAnsi" w:hAnsiTheme="minorHAnsi" w:cstheme="minorBidi"/>
                <w:bCs/>
                <w:color w:val="1F3863"/>
              </w:rPr>
              <w:t>…), institutions (banque</w:t>
            </w:r>
            <w:r>
              <w:rPr>
                <w:rFonts w:asciiTheme="minorHAnsi" w:hAnsiTheme="minorHAnsi" w:cstheme="minorBidi"/>
                <w:bCs/>
                <w:color w:val="1F3863"/>
              </w:rPr>
              <w:t>s</w:t>
            </w:r>
            <w:r w:rsidRPr="00206B7C">
              <w:rPr>
                <w:rFonts w:asciiTheme="minorHAnsi" w:hAnsiTheme="minorHAnsi" w:cstheme="minorBidi"/>
                <w:bCs/>
                <w:color w:val="1F3863"/>
              </w:rPr>
              <w:t>, assurance</w:t>
            </w:r>
            <w:r>
              <w:rPr>
                <w:rFonts w:asciiTheme="minorHAnsi" w:hAnsiTheme="minorHAnsi" w:cstheme="minorBidi"/>
                <w:bCs/>
                <w:color w:val="1F3863"/>
              </w:rPr>
              <w:t>s</w:t>
            </w:r>
            <w:r w:rsidRPr="00206B7C">
              <w:rPr>
                <w:rFonts w:asciiTheme="minorHAnsi" w:hAnsiTheme="minorHAnsi" w:cstheme="minorBidi"/>
                <w:bCs/>
                <w:color w:val="1F3863"/>
              </w:rPr>
              <w:t>…), commerces spécialisés (opérateur</w:t>
            </w:r>
            <w:r>
              <w:rPr>
                <w:rFonts w:asciiTheme="minorHAnsi" w:hAnsiTheme="minorHAnsi" w:cstheme="minorBidi"/>
                <w:bCs/>
                <w:color w:val="1F3863"/>
              </w:rPr>
              <w:t>s</w:t>
            </w:r>
            <w:r w:rsidRPr="00206B7C">
              <w:rPr>
                <w:rFonts w:asciiTheme="minorHAnsi" w:hAnsiTheme="minorHAnsi" w:cstheme="minorBidi"/>
                <w:bCs/>
                <w:color w:val="1F3863"/>
              </w:rPr>
              <w:t xml:space="preserve"> télécom…) ou, de manière générale, à tous les professionnels ayant la nécessité de récupérer et/ou d’extraire des données</w:t>
            </w:r>
            <w:r w:rsidR="0071251A">
              <w:rPr>
                <w:rFonts w:asciiTheme="minorHAnsi" w:hAnsiTheme="minorHAnsi" w:cstheme="minorBidi"/>
                <w:bCs/>
                <w:color w:val="1F3863"/>
              </w:rPr>
              <w:t>.</w:t>
            </w:r>
            <w:r w:rsidRPr="00206B7C">
              <w:rPr>
                <w:rFonts w:asciiTheme="minorHAnsi" w:hAnsiTheme="minorHAnsi" w:cstheme="minorBidi"/>
                <w:bCs/>
                <w:color w:val="1F3863"/>
              </w:rPr>
              <w:t xml:space="preserve"> </w:t>
            </w:r>
            <w:r w:rsidR="0071251A">
              <w:rPr>
                <w:rFonts w:asciiTheme="minorHAnsi" w:hAnsiTheme="minorHAnsi" w:cstheme="minorBidi"/>
                <w:bCs/>
                <w:color w:val="1F3863"/>
              </w:rPr>
              <w:t>C</w:t>
            </w:r>
            <w:r w:rsidRPr="00206B7C">
              <w:rPr>
                <w:rFonts w:asciiTheme="minorHAnsi" w:hAnsiTheme="minorHAnsi" w:cstheme="minorBidi"/>
                <w:bCs/>
                <w:color w:val="1F3863"/>
              </w:rPr>
              <w:t>e</w:t>
            </w:r>
            <w:r w:rsidR="00A203D8">
              <w:rPr>
                <w:rFonts w:asciiTheme="minorHAnsi" w:hAnsiTheme="minorHAnsi" w:cstheme="minorBidi"/>
                <w:bCs/>
                <w:color w:val="1F3863"/>
              </w:rPr>
              <w:t>tte</w:t>
            </w:r>
            <w:r w:rsidRPr="00206B7C">
              <w:rPr>
                <w:rFonts w:asciiTheme="minorHAnsi" w:hAnsiTheme="minorHAnsi" w:cstheme="minorBidi"/>
                <w:bCs/>
                <w:color w:val="1F3863"/>
              </w:rPr>
              <w:t xml:space="preserve"> </w:t>
            </w:r>
            <w:r w:rsidR="00A203D8">
              <w:rPr>
                <w:rFonts w:asciiTheme="minorHAnsi" w:hAnsiTheme="minorHAnsi" w:cstheme="minorBidi"/>
                <w:bCs/>
                <w:color w:val="1F3863"/>
              </w:rPr>
              <w:t>caméra-</w:t>
            </w:r>
            <w:r>
              <w:rPr>
                <w:rFonts w:asciiTheme="minorHAnsi" w:hAnsiTheme="minorHAnsi" w:cstheme="minorBidi"/>
                <w:bCs/>
                <w:color w:val="1F3863"/>
              </w:rPr>
              <w:t>scanner</w:t>
            </w:r>
            <w:r w:rsidRPr="00206B7C">
              <w:rPr>
                <w:rFonts w:asciiTheme="minorHAnsi" w:hAnsiTheme="minorHAnsi" w:cstheme="minorBidi"/>
                <w:bCs/>
                <w:color w:val="1F3863"/>
              </w:rPr>
              <w:t xml:space="preserve"> permet d’accélérer</w:t>
            </w:r>
            <w:r>
              <w:rPr>
                <w:rFonts w:asciiTheme="minorHAnsi" w:hAnsiTheme="minorHAnsi" w:cstheme="minorBidi"/>
                <w:bCs/>
                <w:color w:val="1F3863"/>
              </w:rPr>
              <w:t xml:space="preserve"> </w:t>
            </w:r>
            <w:r w:rsidRPr="00206B7C">
              <w:rPr>
                <w:rFonts w:asciiTheme="minorHAnsi" w:hAnsiTheme="minorHAnsi" w:cstheme="minorBidi"/>
                <w:bCs/>
                <w:color w:val="1F3863"/>
              </w:rPr>
              <w:t xml:space="preserve">la prise en charge </w:t>
            </w:r>
            <w:r w:rsidR="007B7F2C">
              <w:rPr>
                <w:rFonts w:asciiTheme="minorHAnsi" w:hAnsiTheme="minorHAnsi" w:cstheme="minorBidi"/>
                <w:bCs/>
                <w:color w:val="1F3863"/>
              </w:rPr>
              <w:t xml:space="preserve">des données </w:t>
            </w:r>
            <w:r w:rsidRPr="00206B7C">
              <w:rPr>
                <w:rFonts w:asciiTheme="minorHAnsi" w:hAnsiTheme="minorHAnsi" w:cstheme="minorBidi"/>
                <w:bCs/>
                <w:color w:val="1F3863"/>
              </w:rPr>
              <w:t>en réduisant les processus de saisie d’informations officielles tout en évitant les erreurs.</w:t>
            </w:r>
          </w:p>
        </w:tc>
      </w:tr>
      <w:tr w:rsidRPr="00DF54CC" w:rsidR="00C91660" w:rsidTr="654DFDDC" w14:paraId="11EB844A" w14:textId="77777777">
        <w:trPr>
          <w:jc w:val="center"/>
        </w:trPr>
        <w:tc>
          <w:tcPr>
            <w:tcW w:w="2410" w:type="dxa"/>
            <w:gridSpan w:val="2"/>
            <w:vMerge w:val="restart"/>
            <w:tcMar/>
            <w:vAlign w:val="center"/>
          </w:tcPr>
          <w:p w:rsidRPr="00DF54CC" w:rsidR="00C91660" w:rsidP="00111118" w:rsidRDefault="00C91660" w14:paraId="15828975" w14:textId="327FCD41">
            <w:pPr>
              <w:spacing w:before="144" w:beforeLines="60" w:after="144" w:afterLines="60"/>
              <w:jc w:val="center"/>
              <w:rPr>
                <w:rFonts w:asciiTheme="minorHAnsi" w:hAnsiTheme="minorHAnsi" w:cstheme="minorHAnsi"/>
                <w:b/>
                <w:color w:val="17C4DB"/>
              </w:rPr>
            </w:pPr>
            <w:r>
              <w:rPr>
                <w:noProof/>
              </w:rPr>
              <w:drawing>
                <wp:inline distT="0" distB="0" distL="0" distR="0" wp14:anchorId="6BF1FB65" wp14:editId="17CC35EE">
                  <wp:extent cx="1356206" cy="180784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63" r="28840"/>
                          <a:stretch/>
                        </pic:blipFill>
                        <pic:spPr bwMode="auto">
                          <a:xfrm>
                            <a:off x="0" y="0"/>
                            <a:ext cx="1379224" cy="1838529"/>
                          </a:xfrm>
                          <a:prstGeom prst="rect">
                            <a:avLst/>
                          </a:prstGeom>
                          <a:ln>
                            <a:noFill/>
                          </a:ln>
                          <a:extLst>
                            <a:ext uri="{53640926-AAD7-44D8-BBD7-CCE9431645EC}">
                              <a14:shadowObscured xmlns:a14="http://schemas.microsoft.com/office/drawing/2010/main"/>
                            </a:ext>
                          </a:extLst>
                        </pic:spPr>
                      </pic:pic>
                    </a:graphicData>
                  </a:graphic>
                </wp:inline>
              </w:drawing>
            </w:r>
          </w:p>
        </w:tc>
        <w:tc>
          <w:tcPr>
            <w:tcW w:w="7807" w:type="dxa"/>
            <w:gridSpan w:val="2"/>
            <w:tcMar/>
          </w:tcPr>
          <w:p w:rsidRPr="00DF54CC" w:rsidR="00C91660" w:rsidP="00C91660" w:rsidRDefault="00C91660" w14:paraId="133C789B" w14:textId="17EAD9C3">
            <w:pPr>
              <w:spacing w:before="144" w:beforeLines="60" w:after="144" w:afterLines="60"/>
              <w:rPr>
                <w:rFonts w:asciiTheme="minorHAnsi" w:hAnsiTheme="minorHAnsi" w:cstheme="minorHAnsi"/>
                <w:b/>
                <w:color w:val="17C4DB"/>
              </w:rPr>
            </w:pPr>
            <w:proofErr w:type="spellStart"/>
            <w:r w:rsidRPr="00DF54CC">
              <w:rPr>
                <w:rFonts w:asciiTheme="minorHAnsi" w:hAnsiTheme="minorHAnsi" w:cstheme="minorHAnsi"/>
                <w:b/>
                <w:color w:val="17C4DB"/>
              </w:rPr>
              <w:t>IRIScan</w:t>
            </w:r>
            <w:proofErr w:type="spellEnd"/>
            <w:r w:rsidRPr="00DF54CC">
              <w:rPr>
                <w:rFonts w:asciiTheme="minorHAnsi" w:hAnsiTheme="minorHAnsi" w:cstheme="minorHAnsi"/>
                <w:b/>
                <w:color w:val="17C4DB"/>
              </w:rPr>
              <w:t>™ Desk</w:t>
            </w:r>
            <w:r>
              <w:rPr>
                <w:rFonts w:asciiTheme="minorHAnsi" w:hAnsiTheme="minorHAnsi" w:cstheme="minorHAnsi"/>
                <w:b/>
                <w:color w:val="17C4DB"/>
              </w:rPr>
              <w:t xml:space="preserve"> 5 design et ergonomique, le nouvel atout des professionnels</w:t>
            </w:r>
          </w:p>
        </w:tc>
      </w:tr>
      <w:tr w:rsidRPr="00DF54CC" w:rsidR="00C91660" w:rsidTr="654DFDDC" w14:paraId="737E6604" w14:textId="77777777">
        <w:trPr>
          <w:jc w:val="center"/>
        </w:trPr>
        <w:tc>
          <w:tcPr>
            <w:tcW w:w="2410" w:type="dxa"/>
            <w:gridSpan w:val="2"/>
            <w:vMerge/>
            <w:tcMar/>
          </w:tcPr>
          <w:p w:rsidRPr="00206B7C" w:rsidR="00C91660" w:rsidP="00C91660" w:rsidRDefault="00C91660" w14:paraId="1CFB4617" w14:textId="5B2195E1">
            <w:pPr>
              <w:spacing w:before="144" w:beforeLines="60" w:after="144" w:afterLines="60"/>
              <w:jc w:val="center"/>
              <w:rPr>
                <w:rFonts w:asciiTheme="minorHAnsi" w:hAnsiTheme="minorHAnsi" w:cstheme="minorBidi"/>
                <w:bCs/>
                <w:color w:val="1F3863"/>
              </w:rPr>
            </w:pPr>
          </w:p>
        </w:tc>
        <w:tc>
          <w:tcPr>
            <w:tcW w:w="7807" w:type="dxa"/>
            <w:gridSpan w:val="2"/>
            <w:tcMar/>
          </w:tcPr>
          <w:p w:rsidR="00A203D8" w:rsidP="00C91660" w:rsidRDefault="00C91660" w14:paraId="2D2C0CC6" w14:textId="742B4CF7">
            <w:pPr>
              <w:spacing w:before="144" w:beforeLines="60" w:after="144" w:afterLines="60"/>
              <w:jc w:val="both"/>
              <w:rPr>
                <w:rFonts w:asciiTheme="minorHAnsi" w:hAnsiTheme="minorHAnsi" w:cstheme="minorBidi"/>
                <w:bCs/>
                <w:color w:val="1F3863"/>
              </w:rPr>
            </w:pPr>
            <w:r>
              <w:rPr>
                <w:rFonts w:asciiTheme="minorHAnsi" w:hAnsiTheme="minorHAnsi" w:cstheme="minorBidi"/>
                <w:bCs/>
                <w:color w:val="1F3863"/>
              </w:rPr>
              <w:t>Grâce à ce</w:t>
            </w:r>
            <w:r w:rsidR="00A203D8">
              <w:rPr>
                <w:rFonts w:asciiTheme="minorHAnsi" w:hAnsiTheme="minorHAnsi" w:cstheme="minorBidi"/>
                <w:bCs/>
                <w:color w:val="1F3863"/>
              </w:rPr>
              <w:t>tte</w:t>
            </w:r>
            <w:r>
              <w:rPr>
                <w:rFonts w:asciiTheme="minorHAnsi" w:hAnsiTheme="minorHAnsi" w:cstheme="minorBidi"/>
                <w:bCs/>
                <w:color w:val="1F3863"/>
              </w:rPr>
              <w:t xml:space="preserve"> nouve</w:t>
            </w:r>
            <w:r w:rsidR="00A203D8">
              <w:rPr>
                <w:rFonts w:asciiTheme="minorHAnsi" w:hAnsiTheme="minorHAnsi" w:cstheme="minorBidi"/>
                <w:bCs/>
                <w:color w:val="1F3863"/>
              </w:rPr>
              <w:t>lle</w:t>
            </w:r>
            <w:r>
              <w:rPr>
                <w:rFonts w:asciiTheme="minorHAnsi" w:hAnsiTheme="minorHAnsi" w:cstheme="minorBidi"/>
                <w:bCs/>
                <w:color w:val="1F3863"/>
              </w:rPr>
              <w:t xml:space="preserve"> caméra</w:t>
            </w:r>
            <w:r w:rsidR="00A203D8">
              <w:rPr>
                <w:rFonts w:asciiTheme="minorHAnsi" w:hAnsiTheme="minorHAnsi" w:cstheme="minorBidi"/>
                <w:bCs/>
                <w:color w:val="1F3863"/>
              </w:rPr>
              <w:t>-scanner</w:t>
            </w:r>
            <w:r>
              <w:rPr>
                <w:rFonts w:asciiTheme="minorHAnsi" w:hAnsiTheme="minorHAnsi" w:cstheme="minorBidi"/>
                <w:bCs/>
                <w:color w:val="1F3863"/>
              </w:rPr>
              <w:t>, il est possible de n</w:t>
            </w:r>
            <w:r w:rsidRPr="001B0E7F">
              <w:rPr>
                <w:rFonts w:asciiTheme="minorHAnsi" w:hAnsiTheme="minorHAnsi" w:cstheme="minorBidi"/>
                <w:bCs/>
                <w:color w:val="1F3863"/>
              </w:rPr>
              <w:t>umérise</w:t>
            </w:r>
            <w:r>
              <w:rPr>
                <w:rFonts w:asciiTheme="minorHAnsi" w:hAnsiTheme="minorHAnsi" w:cstheme="minorBidi"/>
                <w:bCs/>
                <w:color w:val="1F3863"/>
              </w:rPr>
              <w:t>r</w:t>
            </w:r>
            <w:r w:rsidRPr="001B0E7F">
              <w:rPr>
                <w:rFonts w:asciiTheme="minorHAnsi" w:hAnsiTheme="minorHAnsi" w:cstheme="minorBidi"/>
                <w:bCs/>
                <w:color w:val="1F3863"/>
              </w:rPr>
              <w:t xml:space="preserve"> tout type de document ou de livre : contrats, factures, reçus,</w:t>
            </w:r>
            <w:r>
              <w:rPr>
                <w:rFonts w:asciiTheme="minorHAnsi" w:hAnsiTheme="minorHAnsi" w:cstheme="minorBidi"/>
                <w:bCs/>
                <w:color w:val="1F3863"/>
              </w:rPr>
              <w:t xml:space="preserve"> </w:t>
            </w:r>
            <w:r w:rsidRPr="001B0E7F">
              <w:rPr>
                <w:rFonts w:asciiTheme="minorHAnsi" w:hAnsiTheme="minorHAnsi" w:cstheme="minorBidi"/>
                <w:bCs/>
                <w:color w:val="1F3863"/>
              </w:rPr>
              <w:t>plans, journaux et magazines sans</w:t>
            </w:r>
            <w:r>
              <w:rPr>
                <w:rFonts w:asciiTheme="minorHAnsi" w:hAnsiTheme="minorHAnsi" w:cstheme="minorBidi"/>
                <w:bCs/>
                <w:color w:val="1F3863"/>
              </w:rPr>
              <w:t xml:space="preserve"> avoir besoin de </w:t>
            </w:r>
            <w:r w:rsidRPr="001B0E7F">
              <w:rPr>
                <w:rFonts w:asciiTheme="minorHAnsi" w:hAnsiTheme="minorHAnsi" w:cstheme="minorBidi"/>
                <w:bCs/>
                <w:color w:val="1F3863"/>
              </w:rPr>
              <w:t>les</w:t>
            </w:r>
            <w:r>
              <w:rPr>
                <w:rFonts w:asciiTheme="minorHAnsi" w:hAnsiTheme="minorHAnsi" w:cstheme="minorBidi"/>
                <w:bCs/>
                <w:color w:val="1F3863"/>
              </w:rPr>
              <w:t xml:space="preserve"> </w:t>
            </w:r>
            <w:r w:rsidRPr="001B0E7F">
              <w:rPr>
                <w:rFonts w:asciiTheme="minorHAnsi" w:hAnsiTheme="minorHAnsi" w:cstheme="minorBidi"/>
                <w:bCs/>
                <w:color w:val="1F3863"/>
              </w:rPr>
              <w:t>couper</w:t>
            </w:r>
            <w:r>
              <w:rPr>
                <w:rFonts w:asciiTheme="minorHAnsi" w:hAnsiTheme="minorHAnsi" w:cstheme="minorBidi"/>
                <w:bCs/>
                <w:color w:val="1F3863"/>
              </w:rPr>
              <w:t xml:space="preserve"> et donc de </w:t>
            </w:r>
            <w:r w:rsidRPr="001B0E7F">
              <w:rPr>
                <w:rFonts w:asciiTheme="minorHAnsi" w:hAnsiTheme="minorHAnsi" w:cstheme="minorBidi"/>
                <w:bCs/>
                <w:color w:val="1F3863"/>
              </w:rPr>
              <w:t>les abîmer</w:t>
            </w:r>
            <w:r w:rsidR="00A203D8">
              <w:rPr>
                <w:rFonts w:asciiTheme="minorHAnsi" w:hAnsiTheme="minorHAnsi" w:cstheme="minorBidi"/>
                <w:bCs/>
                <w:color w:val="1F3863"/>
              </w:rPr>
              <w:t xml:space="preserve"> (jusqu’au A4)</w:t>
            </w:r>
            <w:r w:rsidRPr="001B0E7F">
              <w:rPr>
                <w:rFonts w:asciiTheme="minorHAnsi" w:hAnsiTheme="minorHAnsi" w:cstheme="minorBidi"/>
                <w:bCs/>
                <w:color w:val="1F3863"/>
              </w:rPr>
              <w:t xml:space="preserve"> !</w:t>
            </w:r>
            <w:r>
              <w:rPr>
                <w:rFonts w:asciiTheme="minorHAnsi" w:hAnsiTheme="minorHAnsi" w:cstheme="minorBidi"/>
                <w:bCs/>
                <w:color w:val="1F3863"/>
              </w:rPr>
              <w:t xml:space="preserve"> Les</w:t>
            </w:r>
            <w:r w:rsidRPr="001B0E7F">
              <w:rPr>
                <w:rFonts w:asciiTheme="minorHAnsi" w:hAnsiTheme="minorHAnsi" w:cstheme="minorBidi"/>
                <w:bCs/>
                <w:color w:val="1F3863"/>
              </w:rPr>
              <w:t xml:space="preserve"> contenus reliés</w:t>
            </w:r>
            <w:r>
              <w:rPr>
                <w:rFonts w:asciiTheme="minorHAnsi" w:hAnsiTheme="minorHAnsi" w:cstheme="minorBidi"/>
                <w:bCs/>
                <w:color w:val="1F3863"/>
              </w:rPr>
              <w:t xml:space="preserve"> ou bien encore</w:t>
            </w:r>
            <w:r w:rsidRPr="001B0E7F">
              <w:rPr>
                <w:rFonts w:asciiTheme="minorHAnsi" w:hAnsiTheme="minorHAnsi" w:cstheme="minorBidi"/>
                <w:bCs/>
                <w:color w:val="1F3863"/>
              </w:rPr>
              <w:t xml:space="preserve"> à spirale</w:t>
            </w:r>
            <w:r>
              <w:rPr>
                <w:rFonts w:asciiTheme="minorHAnsi" w:hAnsiTheme="minorHAnsi" w:cstheme="minorBidi"/>
                <w:bCs/>
                <w:color w:val="1F3863"/>
              </w:rPr>
              <w:t xml:space="preserve"> peuvent être numérisés</w:t>
            </w:r>
            <w:r w:rsidR="00544903">
              <w:rPr>
                <w:rFonts w:asciiTheme="minorHAnsi" w:hAnsiTheme="minorHAnsi" w:cstheme="minorBidi"/>
                <w:bCs/>
                <w:color w:val="1F3863"/>
              </w:rPr>
              <w:t xml:space="preserve"> simplement. Il suffit d’activer </w:t>
            </w:r>
            <w:r w:rsidR="00CF5494">
              <w:rPr>
                <w:rFonts w:asciiTheme="minorHAnsi" w:hAnsiTheme="minorHAnsi" w:cstheme="minorBidi"/>
                <w:bCs/>
                <w:color w:val="1F3863"/>
              </w:rPr>
              <w:t xml:space="preserve">la </w:t>
            </w:r>
            <w:r w:rsidRPr="001B0E7F" w:rsidR="00CF5494">
              <w:rPr>
                <w:rFonts w:asciiTheme="minorHAnsi" w:hAnsiTheme="minorHAnsi" w:cstheme="minorBidi"/>
                <w:bCs/>
                <w:color w:val="1F3863"/>
              </w:rPr>
              <w:t>détection automatique</w:t>
            </w:r>
            <w:r w:rsidR="00CF5494">
              <w:rPr>
                <w:rFonts w:asciiTheme="minorHAnsi" w:hAnsiTheme="minorHAnsi" w:cstheme="minorBidi"/>
                <w:bCs/>
                <w:color w:val="1F3863"/>
              </w:rPr>
              <w:t xml:space="preserve"> </w:t>
            </w:r>
            <w:r w:rsidRPr="00CF5494" w:rsidR="00CF5494">
              <w:rPr>
                <w:rFonts w:asciiTheme="minorHAnsi" w:hAnsiTheme="minorHAnsi" w:cstheme="minorBidi"/>
                <w:bCs/>
                <w:color w:val="1F3863"/>
              </w:rPr>
              <w:t>de changement de page</w:t>
            </w:r>
            <w:r w:rsidR="00CF5494">
              <w:rPr>
                <w:rFonts w:asciiTheme="minorHAnsi" w:hAnsiTheme="minorHAnsi" w:cstheme="minorBidi"/>
                <w:bCs/>
                <w:color w:val="1F3863"/>
              </w:rPr>
              <w:t xml:space="preserve">s et </w:t>
            </w:r>
            <w:r w:rsidR="00A203D8">
              <w:rPr>
                <w:rFonts w:asciiTheme="minorHAnsi" w:hAnsiTheme="minorHAnsi" w:cstheme="minorBidi"/>
                <w:bCs/>
                <w:color w:val="1F3863"/>
              </w:rPr>
              <w:t>de convertir le tout en un fichier Word, Excel ou encore PDF.</w:t>
            </w:r>
          </w:p>
          <w:p w:rsidR="00C91660" w:rsidP="00C91660" w:rsidRDefault="00C91660" w14:paraId="2AC62A9D" w14:textId="762E00D5">
            <w:pPr>
              <w:spacing w:before="144" w:beforeLines="60" w:after="144" w:afterLines="60"/>
              <w:jc w:val="both"/>
              <w:rPr>
                <w:rFonts w:asciiTheme="minorHAnsi" w:hAnsiTheme="minorHAnsi" w:cstheme="minorBidi"/>
                <w:bCs/>
                <w:color w:val="1F3863"/>
              </w:rPr>
            </w:pPr>
            <w:r>
              <w:rPr>
                <w:rFonts w:asciiTheme="minorHAnsi" w:hAnsiTheme="minorHAnsi" w:cstheme="minorBidi"/>
                <w:bCs/>
                <w:color w:val="1F3863"/>
              </w:rPr>
              <w:t>Il est désormais possible de digitaliser l’entièreté d’un livre</w:t>
            </w:r>
            <w:r w:rsidR="00A203D8">
              <w:rPr>
                <w:rFonts w:asciiTheme="minorHAnsi" w:hAnsiTheme="minorHAnsi" w:cstheme="minorBidi"/>
                <w:bCs/>
                <w:color w:val="1F3863"/>
              </w:rPr>
              <w:t xml:space="preserve"> de poche</w:t>
            </w:r>
            <w:r>
              <w:rPr>
                <w:rFonts w:asciiTheme="minorHAnsi" w:hAnsiTheme="minorHAnsi" w:cstheme="minorBidi"/>
                <w:bCs/>
                <w:color w:val="1F3863"/>
              </w:rPr>
              <w:t xml:space="preserve"> en </w:t>
            </w:r>
            <w:r w:rsidRPr="001B0E7F">
              <w:rPr>
                <w:rFonts w:asciiTheme="minorHAnsi" w:hAnsiTheme="minorHAnsi" w:cstheme="minorBidi"/>
                <w:bCs/>
                <w:color w:val="1F3863"/>
              </w:rPr>
              <w:t xml:space="preserve">le </w:t>
            </w:r>
            <w:r>
              <w:rPr>
                <w:rFonts w:asciiTheme="minorHAnsi" w:hAnsiTheme="minorHAnsi" w:cstheme="minorBidi"/>
                <w:bCs/>
                <w:color w:val="1F3863"/>
              </w:rPr>
              <w:t>déposant</w:t>
            </w:r>
            <w:r w:rsidRPr="001B0E7F">
              <w:rPr>
                <w:rFonts w:asciiTheme="minorHAnsi" w:hAnsiTheme="minorHAnsi" w:cstheme="minorBidi"/>
                <w:bCs/>
                <w:color w:val="1F3863"/>
              </w:rPr>
              <w:t xml:space="preserve"> sous la caméra</w:t>
            </w:r>
            <w:r>
              <w:rPr>
                <w:rFonts w:asciiTheme="minorHAnsi" w:hAnsiTheme="minorHAnsi" w:cstheme="minorBidi"/>
                <w:bCs/>
                <w:color w:val="1F3863"/>
              </w:rPr>
              <w:t xml:space="preserve"> tout en</w:t>
            </w:r>
            <w:r w:rsidRPr="001B0E7F">
              <w:rPr>
                <w:rFonts w:asciiTheme="minorHAnsi" w:hAnsiTheme="minorHAnsi" w:cstheme="minorBidi"/>
                <w:bCs/>
                <w:color w:val="1F3863"/>
              </w:rPr>
              <w:t xml:space="preserve"> mainten</w:t>
            </w:r>
            <w:r>
              <w:rPr>
                <w:rFonts w:asciiTheme="minorHAnsi" w:hAnsiTheme="minorHAnsi" w:cstheme="minorBidi"/>
                <w:bCs/>
                <w:color w:val="1F3863"/>
              </w:rPr>
              <w:t>ant</w:t>
            </w:r>
            <w:r w:rsidRPr="001B0E7F">
              <w:rPr>
                <w:rFonts w:asciiTheme="minorHAnsi" w:hAnsiTheme="minorHAnsi" w:cstheme="minorBidi"/>
                <w:bCs/>
                <w:color w:val="1F3863"/>
              </w:rPr>
              <w:t xml:space="preserve"> </w:t>
            </w:r>
            <w:r>
              <w:rPr>
                <w:rFonts w:asciiTheme="minorHAnsi" w:hAnsiTheme="minorHAnsi" w:cstheme="minorBidi"/>
                <w:bCs/>
                <w:color w:val="1F3863"/>
              </w:rPr>
              <w:t>s</w:t>
            </w:r>
            <w:r w:rsidRPr="001B0E7F">
              <w:rPr>
                <w:rFonts w:asciiTheme="minorHAnsi" w:hAnsiTheme="minorHAnsi" w:cstheme="minorBidi"/>
                <w:bCs/>
                <w:color w:val="1F3863"/>
              </w:rPr>
              <w:t>es bords. La</w:t>
            </w:r>
            <w:r>
              <w:rPr>
                <w:rFonts w:asciiTheme="minorHAnsi" w:hAnsiTheme="minorHAnsi" w:cstheme="minorBidi"/>
                <w:bCs/>
                <w:color w:val="1F3863"/>
              </w:rPr>
              <w:t xml:space="preserve"> </w:t>
            </w:r>
            <w:r w:rsidRPr="001B0E7F">
              <w:rPr>
                <w:rFonts w:asciiTheme="minorHAnsi" w:hAnsiTheme="minorHAnsi" w:cstheme="minorBidi"/>
                <w:bCs/>
                <w:color w:val="1F3863"/>
              </w:rPr>
              <w:t xml:space="preserve">page sera mise à plat et vos doigts seront détectés et </w:t>
            </w:r>
            <w:r w:rsidRPr="00596619" w:rsidR="00CD5D22">
              <w:rPr>
                <w:rFonts w:asciiTheme="minorHAnsi" w:hAnsiTheme="minorHAnsi" w:cstheme="minorBidi"/>
                <w:bCs/>
                <w:color w:val="1F3863"/>
              </w:rPr>
              <w:t>effacés</w:t>
            </w:r>
            <w:r w:rsidRPr="001B0E7F">
              <w:rPr>
                <w:rFonts w:asciiTheme="minorHAnsi" w:hAnsiTheme="minorHAnsi" w:cstheme="minorBidi"/>
                <w:bCs/>
                <w:color w:val="1F3863"/>
              </w:rPr>
              <w:t xml:space="preserve"> de l’image finale.</w:t>
            </w:r>
          </w:p>
          <w:p w:rsidRPr="00206B7C" w:rsidR="00A203D8" w:rsidP="00C91660" w:rsidRDefault="00A203D8" w14:paraId="230E37C6" w14:textId="64FB4CAF">
            <w:pPr>
              <w:spacing w:before="144" w:beforeLines="60" w:after="144" w:afterLines="60"/>
              <w:jc w:val="both"/>
              <w:rPr>
                <w:rFonts w:asciiTheme="minorHAnsi" w:hAnsiTheme="minorHAnsi" w:cstheme="minorBidi"/>
                <w:bCs/>
                <w:color w:val="1F3863"/>
              </w:rPr>
            </w:pPr>
            <w:r>
              <w:rPr>
                <w:rFonts w:asciiTheme="minorHAnsi" w:hAnsiTheme="minorHAnsi" w:cstheme="minorBidi"/>
                <w:bCs/>
                <w:color w:val="1F3863"/>
              </w:rPr>
              <w:t>Enfin, l’</w:t>
            </w:r>
            <w:proofErr w:type="spellStart"/>
            <w:r w:rsidRPr="00206B7C">
              <w:rPr>
                <w:rFonts w:asciiTheme="minorHAnsi" w:hAnsiTheme="minorHAnsi" w:cstheme="minorBidi"/>
                <w:bCs/>
                <w:color w:val="1F3863"/>
              </w:rPr>
              <w:t>IRIScan</w:t>
            </w:r>
            <w:proofErr w:type="spellEnd"/>
            <w:r w:rsidRPr="00206B7C">
              <w:rPr>
                <w:rFonts w:asciiTheme="minorHAnsi" w:hAnsiTheme="minorHAnsi" w:cstheme="minorBidi"/>
                <w:bCs/>
                <w:color w:val="1F3863"/>
              </w:rPr>
              <w:t xml:space="preserve">™ Desk 5 </w:t>
            </w:r>
            <w:r>
              <w:rPr>
                <w:rFonts w:asciiTheme="minorHAnsi" w:hAnsiTheme="minorHAnsi" w:cstheme="minorBidi"/>
                <w:bCs/>
                <w:color w:val="1F3863"/>
              </w:rPr>
              <w:t>peut également créer des formats</w:t>
            </w:r>
            <w:r w:rsidRPr="00141D6F">
              <w:rPr>
                <w:rFonts w:asciiTheme="minorHAnsi" w:hAnsiTheme="minorHAnsi" w:cstheme="minorBidi"/>
                <w:bCs/>
                <w:color w:val="1F3863"/>
              </w:rPr>
              <w:t xml:space="preserve"> vidéo</w:t>
            </w:r>
            <w:r>
              <w:rPr>
                <w:rFonts w:asciiTheme="minorHAnsi" w:hAnsiTheme="minorHAnsi" w:cstheme="minorBidi"/>
                <w:bCs/>
                <w:color w:val="1F3863"/>
              </w:rPr>
              <w:t xml:space="preserve"> grâce à sa</w:t>
            </w:r>
            <w:r w:rsidRPr="00141D6F">
              <w:rPr>
                <w:rFonts w:asciiTheme="minorHAnsi" w:hAnsiTheme="minorHAnsi" w:cstheme="minorBidi"/>
                <w:bCs/>
                <w:color w:val="1F3863"/>
              </w:rPr>
              <w:t xml:space="preserve"> fonction </w:t>
            </w:r>
            <w:r>
              <w:rPr>
                <w:rFonts w:asciiTheme="minorHAnsi" w:hAnsiTheme="minorHAnsi" w:cstheme="minorBidi"/>
                <w:bCs/>
                <w:color w:val="1F3863"/>
              </w:rPr>
              <w:t>qui</w:t>
            </w:r>
            <w:r w:rsidRPr="00141D6F">
              <w:rPr>
                <w:rFonts w:asciiTheme="minorHAnsi" w:hAnsiTheme="minorHAnsi" w:cstheme="minorBidi"/>
                <w:bCs/>
                <w:color w:val="1F3863"/>
              </w:rPr>
              <w:t xml:space="preserve"> permet d’enregistrer l’avancement d’une opération ou d’une démonstratio</w:t>
            </w:r>
            <w:r>
              <w:rPr>
                <w:rFonts w:asciiTheme="minorHAnsi" w:hAnsiTheme="minorHAnsi" w:cstheme="minorBidi"/>
                <w:bCs/>
                <w:color w:val="1F3863"/>
              </w:rPr>
              <w:t>n</w:t>
            </w:r>
            <w:r w:rsidRPr="00141D6F">
              <w:rPr>
                <w:rFonts w:asciiTheme="minorHAnsi" w:hAnsiTheme="minorHAnsi" w:cstheme="minorBidi"/>
                <w:bCs/>
                <w:color w:val="1F3863"/>
              </w:rPr>
              <w:t>. Une fonction très pratique pour l’enregistrement de tutoriels web, d’unboxings ou de projections en direct</w:t>
            </w:r>
            <w:r w:rsidR="00CD5D22">
              <w:rPr>
                <w:rFonts w:asciiTheme="minorHAnsi" w:hAnsiTheme="minorHAnsi" w:cstheme="minorBidi"/>
                <w:bCs/>
                <w:color w:val="1F3863"/>
              </w:rPr>
              <w:t xml:space="preserve"> </w:t>
            </w:r>
            <w:r w:rsidRPr="00596619" w:rsidR="00CD5D22">
              <w:rPr>
                <w:rFonts w:asciiTheme="minorHAnsi" w:hAnsiTheme="minorHAnsi" w:cstheme="minorBidi"/>
                <w:bCs/>
                <w:color w:val="1F3863"/>
              </w:rPr>
              <w:t>dans le cadre de cours en ligne</w:t>
            </w:r>
            <w:r w:rsidRPr="00141D6F">
              <w:rPr>
                <w:rFonts w:asciiTheme="minorHAnsi" w:hAnsiTheme="minorHAnsi" w:cstheme="minorBidi"/>
                <w:bCs/>
                <w:color w:val="1F3863"/>
              </w:rPr>
              <w:t>.</w:t>
            </w:r>
          </w:p>
        </w:tc>
      </w:tr>
      <w:tr w:rsidRPr="00DF54CC" w:rsidR="00C91660" w:rsidTr="654DFDDC" w14:paraId="4B0F4E41" w14:textId="77777777">
        <w:trPr>
          <w:jc w:val="center"/>
        </w:trPr>
        <w:tc>
          <w:tcPr>
            <w:tcW w:w="10217" w:type="dxa"/>
            <w:gridSpan w:val="4"/>
            <w:tcMar/>
          </w:tcPr>
          <w:p w:rsidR="00C91660" w:rsidP="00C91660" w:rsidRDefault="00C91660" w14:paraId="2AC462CE" w14:textId="275C3A2B">
            <w:pPr>
              <w:spacing w:before="144" w:beforeLines="60" w:after="144" w:afterLines="60"/>
              <w:jc w:val="both"/>
              <w:rPr>
                <w:rFonts w:asciiTheme="minorHAnsi" w:hAnsiTheme="minorHAnsi" w:cstheme="minorBidi"/>
                <w:bCs/>
                <w:color w:val="1F3863"/>
              </w:rPr>
            </w:pPr>
            <w:proofErr w:type="spellStart"/>
            <w:r w:rsidRPr="00DF54CC">
              <w:rPr>
                <w:rFonts w:asciiTheme="minorHAnsi" w:hAnsiTheme="minorHAnsi" w:cstheme="minorHAnsi"/>
                <w:b/>
                <w:color w:val="17C4DB"/>
              </w:rPr>
              <w:t>IRIScan</w:t>
            </w:r>
            <w:proofErr w:type="spellEnd"/>
            <w:r w:rsidRPr="00DF54CC">
              <w:rPr>
                <w:rFonts w:asciiTheme="minorHAnsi" w:hAnsiTheme="minorHAnsi" w:cstheme="minorHAnsi"/>
                <w:b/>
                <w:color w:val="17C4DB"/>
              </w:rPr>
              <w:t>™ Desk</w:t>
            </w:r>
            <w:r>
              <w:rPr>
                <w:rFonts w:asciiTheme="minorHAnsi" w:hAnsiTheme="minorHAnsi" w:cstheme="minorHAnsi"/>
                <w:b/>
                <w:color w:val="17C4DB"/>
              </w:rPr>
              <w:t xml:space="preserve"> 5 Pro, l’atout technologique qui allie simplicité, performance et gain de temps</w:t>
            </w:r>
          </w:p>
        </w:tc>
      </w:tr>
      <w:tr w:rsidRPr="00DF54CC" w:rsidR="00C91660" w:rsidTr="654DFDDC" w14:paraId="41D46E19" w14:textId="77777777">
        <w:trPr>
          <w:jc w:val="center"/>
        </w:trPr>
        <w:tc>
          <w:tcPr>
            <w:tcW w:w="6379" w:type="dxa"/>
            <w:gridSpan w:val="3"/>
            <w:tcMar/>
          </w:tcPr>
          <w:p w:rsidR="00A203D8" w:rsidP="00C91660" w:rsidRDefault="00A203D8" w14:paraId="2C56DB79" w14:textId="7D1D22F3">
            <w:pPr>
              <w:spacing w:before="144" w:beforeLines="60" w:after="144" w:afterLines="60"/>
              <w:jc w:val="both"/>
              <w:rPr>
                <w:rFonts w:asciiTheme="minorHAnsi" w:hAnsiTheme="minorHAnsi" w:cstheme="minorBidi"/>
                <w:bCs/>
                <w:color w:val="1F3863"/>
              </w:rPr>
            </w:pPr>
            <w:r>
              <w:rPr>
                <w:rFonts w:asciiTheme="minorHAnsi" w:hAnsiTheme="minorHAnsi" w:cstheme="minorBidi"/>
                <w:bCs/>
                <w:color w:val="1F3863"/>
              </w:rPr>
              <w:t>En plus des</w:t>
            </w:r>
            <w:r w:rsidRPr="00CD5D22">
              <w:rPr>
                <w:rFonts w:asciiTheme="minorHAnsi" w:hAnsiTheme="minorHAnsi" w:cstheme="minorBidi"/>
                <w:bCs/>
                <w:color w:val="FF0000"/>
              </w:rPr>
              <w:t xml:space="preserve"> </w:t>
            </w:r>
            <w:r>
              <w:rPr>
                <w:rFonts w:asciiTheme="minorHAnsi" w:hAnsiTheme="minorHAnsi" w:cstheme="minorBidi"/>
                <w:bCs/>
                <w:color w:val="1F3863"/>
              </w:rPr>
              <w:t xml:space="preserve">capacités </w:t>
            </w:r>
            <w:r w:rsidRPr="00544903" w:rsidR="00CD5D22">
              <w:rPr>
                <w:rFonts w:asciiTheme="minorHAnsi" w:hAnsiTheme="minorHAnsi" w:cstheme="minorBidi"/>
                <w:bCs/>
                <w:color w:val="1F3863"/>
              </w:rPr>
              <w:t>de</w:t>
            </w:r>
            <w:r w:rsidRPr="00544903">
              <w:rPr>
                <w:rFonts w:asciiTheme="minorHAnsi" w:hAnsiTheme="minorHAnsi" w:cstheme="minorBidi"/>
                <w:bCs/>
                <w:color w:val="1F3863"/>
              </w:rPr>
              <w:t xml:space="preserve"> </w:t>
            </w:r>
            <w:r>
              <w:rPr>
                <w:rFonts w:asciiTheme="minorHAnsi" w:hAnsiTheme="minorHAnsi" w:cstheme="minorBidi"/>
                <w:bCs/>
                <w:color w:val="1F3863"/>
              </w:rPr>
              <w:t>sa petite sœur, l</w:t>
            </w:r>
            <w:r w:rsidR="00C91660">
              <w:rPr>
                <w:rFonts w:asciiTheme="minorHAnsi" w:hAnsiTheme="minorHAnsi" w:cstheme="minorBidi"/>
                <w:bCs/>
                <w:color w:val="1F3863"/>
              </w:rPr>
              <w:t>’</w:t>
            </w:r>
            <w:proofErr w:type="spellStart"/>
            <w:r w:rsidRPr="00206B7C" w:rsidR="00C91660">
              <w:rPr>
                <w:rFonts w:asciiTheme="minorHAnsi" w:hAnsiTheme="minorHAnsi" w:cstheme="minorBidi"/>
                <w:bCs/>
                <w:color w:val="1F3863"/>
              </w:rPr>
              <w:t>IRIScan</w:t>
            </w:r>
            <w:proofErr w:type="spellEnd"/>
            <w:r w:rsidRPr="00206B7C" w:rsidR="00C91660">
              <w:rPr>
                <w:rFonts w:asciiTheme="minorHAnsi" w:hAnsiTheme="minorHAnsi" w:cstheme="minorBidi"/>
                <w:bCs/>
                <w:color w:val="1F3863"/>
              </w:rPr>
              <w:t xml:space="preserve">™ Desk 5 Pro </w:t>
            </w:r>
            <w:r w:rsidRPr="00544903" w:rsidR="00CD5D22">
              <w:rPr>
                <w:rFonts w:asciiTheme="minorHAnsi" w:hAnsiTheme="minorHAnsi" w:cstheme="minorBidi"/>
                <w:bCs/>
                <w:color w:val="1F3863"/>
              </w:rPr>
              <w:t xml:space="preserve">permet de gérer des documents plus grands </w:t>
            </w:r>
            <w:r w:rsidR="00544903">
              <w:rPr>
                <w:rFonts w:asciiTheme="minorHAnsi" w:hAnsiTheme="minorHAnsi" w:cstheme="minorBidi"/>
                <w:bCs/>
                <w:color w:val="1F3863"/>
              </w:rPr>
              <w:t>(</w:t>
            </w:r>
            <w:r w:rsidRPr="00544903" w:rsidR="00CD5D22">
              <w:rPr>
                <w:rFonts w:asciiTheme="minorHAnsi" w:hAnsiTheme="minorHAnsi" w:cstheme="minorBidi"/>
                <w:bCs/>
                <w:color w:val="1F3863"/>
              </w:rPr>
              <w:t>jusqu’au format A3</w:t>
            </w:r>
            <w:r w:rsidR="00544903">
              <w:rPr>
                <w:rFonts w:asciiTheme="minorHAnsi" w:hAnsiTheme="minorHAnsi" w:cstheme="minorBidi"/>
                <w:bCs/>
                <w:color w:val="1F3863"/>
              </w:rPr>
              <w:t>)</w:t>
            </w:r>
            <w:r w:rsidRPr="00544903" w:rsidR="00CD5D22">
              <w:rPr>
                <w:rFonts w:asciiTheme="minorHAnsi" w:hAnsiTheme="minorHAnsi" w:cstheme="minorBidi"/>
                <w:bCs/>
                <w:color w:val="1F3863"/>
              </w:rPr>
              <w:t xml:space="preserve"> et s’adresse </w:t>
            </w:r>
            <w:r w:rsidR="00544903">
              <w:rPr>
                <w:rFonts w:asciiTheme="minorHAnsi" w:hAnsiTheme="minorHAnsi" w:cstheme="minorBidi"/>
                <w:bCs/>
                <w:color w:val="1F3863"/>
              </w:rPr>
              <w:t>aux</w:t>
            </w:r>
            <w:r w:rsidRPr="00544903" w:rsidR="00CD5D22">
              <w:rPr>
                <w:rFonts w:asciiTheme="minorHAnsi" w:hAnsiTheme="minorHAnsi" w:cstheme="minorBidi"/>
                <w:bCs/>
                <w:color w:val="1F3863"/>
              </w:rPr>
              <w:t xml:space="preserve"> bureaux d’architecte,</w:t>
            </w:r>
            <w:r w:rsidR="00544903">
              <w:rPr>
                <w:rFonts w:asciiTheme="minorHAnsi" w:hAnsiTheme="minorHAnsi" w:cstheme="minorBidi"/>
                <w:bCs/>
                <w:color w:val="1F3863"/>
              </w:rPr>
              <w:t xml:space="preserve"> </w:t>
            </w:r>
            <w:r w:rsidRPr="00544903" w:rsidR="00CD5D22">
              <w:rPr>
                <w:rFonts w:asciiTheme="minorHAnsi" w:hAnsiTheme="minorHAnsi" w:cstheme="minorBidi"/>
                <w:bCs/>
                <w:color w:val="1F3863"/>
              </w:rPr>
              <w:t xml:space="preserve">études notariales, </w:t>
            </w:r>
            <w:r w:rsidR="00544903">
              <w:rPr>
                <w:rFonts w:asciiTheme="minorHAnsi" w:hAnsiTheme="minorHAnsi" w:cstheme="minorBidi"/>
                <w:bCs/>
                <w:color w:val="1F3863"/>
              </w:rPr>
              <w:t>hôtels</w:t>
            </w:r>
            <w:r w:rsidRPr="00544903" w:rsidR="00D15898">
              <w:rPr>
                <w:rFonts w:asciiTheme="minorHAnsi" w:hAnsiTheme="minorHAnsi" w:cstheme="minorBidi"/>
                <w:bCs/>
                <w:color w:val="1F3863"/>
              </w:rPr>
              <w:t xml:space="preserve">, </w:t>
            </w:r>
            <w:r w:rsidR="00544903">
              <w:rPr>
                <w:rFonts w:asciiTheme="minorHAnsi" w:hAnsiTheme="minorHAnsi" w:cstheme="minorBidi"/>
                <w:bCs/>
                <w:color w:val="1F3863"/>
              </w:rPr>
              <w:t>écoles</w:t>
            </w:r>
            <w:r w:rsidRPr="00544903" w:rsidR="00CD5D22">
              <w:rPr>
                <w:rFonts w:asciiTheme="minorHAnsi" w:hAnsiTheme="minorHAnsi" w:cstheme="minorBidi"/>
                <w:bCs/>
                <w:color w:val="1F3863"/>
              </w:rPr>
              <w:t xml:space="preserve"> ou encore l</w:t>
            </w:r>
            <w:r w:rsidR="00544903">
              <w:rPr>
                <w:rFonts w:asciiTheme="minorHAnsi" w:hAnsiTheme="minorHAnsi" w:cstheme="minorBidi"/>
                <w:bCs/>
                <w:color w:val="1F3863"/>
              </w:rPr>
              <w:t xml:space="preserve">e domaine de la </w:t>
            </w:r>
            <w:r w:rsidRPr="00544903" w:rsidR="00CD5D22">
              <w:rPr>
                <w:rFonts w:asciiTheme="minorHAnsi" w:hAnsiTheme="minorHAnsi" w:cstheme="minorBidi"/>
                <w:bCs/>
                <w:color w:val="1F3863"/>
              </w:rPr>
              <w:t xml:space="preserve">sécurité. </w:t>
            </w:r>
            <w:r w:rsidRPr="00544903" w:rsidR="00D171A2">
              <w:rPr>
                <w:rFonts w:asciiTheme="minorHAnsi" w:hAnsiTheme="minorHAnsi" w:cstheme="minorBidi"/>
                <w:bCs/>
                <w:color w:val="1F3863"/>
              </w:rPr>
              <w:t>Elle</w:t>
            </w:r>
            <w:r w:rsidRPr="00544903" w:rsidR="00CD5D22">
              <w:rPr>
                <w:rFonts w:asciiTheme="minorHAnsi" w:hAnsiTheme="minorHAnsi" w:cstheme="minorBidi"/>
                <w:bCs/>
                <w:color w:val="1F3863"/>
              </w:rPr>
              <w:t xml:space="preserve"> </w:t>
            </w:r>
            <w:r w:rsidRPr="00544903" w:rsidR="00C91660">
              <w:rPr>
                <w:rFonts w:asciiTheme="minorHAnsi" w:hAnsiTheme="minorHAnsi" w:cstheme="minorBidi"/>
                <w:bCs/>
                <w:color w:val="1F3863"/>
              </w:rPr>
              <w:t>est</w:t>
            </w:r>
            <w:r w:rsidRPr="00544903" w:rsidR="00CD5D22">
              <w:rPr>
                <w:rFonts w:asciiTheme="minorHAnsi" w:hAnsiTheme="minorHAnsi" w:cstheme="minorBidi"/>
                <w:bCs/>
                <w:color w:val="1F3863"/>
              </w:rPr>
              <w:t xml:space="preserve"> </w:t>
            </w:r>
            <w:r w:rsidRPr="00544903" w:rsidR="00C91660">
              <w:rPr>
                <w:rFonts w:asciiTheme="minorHAnsi" w:hAnsiTheme="minorHAnsi" w:cstheme="minorBidi"/>
                <w:bCs/>
                <w:color w:val="1F3863"/>
              </w:rPr>
              <w:t xml:space="preserve">également capable </w:t>
            </w:r>
            <w:r w:rsidRPr="00544903" w:rsidR="00CD5D22">
              <w:rPr>
                <w:rFonts w:asciiTheme="minorHAnsi" w:hAnsiTheme="minorHAnsi" w:cstheme="minorBidi"/>
                <w:bCs/>
                <w:color w:val="1F3863"/>
              </w:rPr>
              <w:t>en un</w:t>
            </w:r>
            <w:r w:rsidRPr="00544903" w:rsidR="00D171A2">
              <w:rPr>
                <w:rFonts w:asciiTheme="minorHAnsi" w:hAnsiTheme="minorHAnsi" w:cstheme="minorBidi"/>
                <w:bCs/>
                <w:color w:val="1F3863"/>
              </w:rPr>
              <w:t xml:space="preserve"> seul</w:t>
            </w:r>
            <w:r w:rsidRPr="00544903" w:rsidR="00CD5D22">
              <w:rPr>
                <w:rFonts w:asciiTheme="minorHAnsi" w:hAnsiTheme="minorHAnsi" w:cstheme="minorBidi"/>
                <w:bCs/>
                <w:color w:val="1F3863"/>
              </w:rPr>
              <w:t xml:space="preserve"> clic </w:t>
            </w:r>
            <w:r w:rsidRPr="00544903" w:rsidR="00C91660">
              <w:rPr>
                <w:rFonts w:asciiTheme="minorHAnsi" w:hAnsiTheme="minorHAnsi" w:cstheme="minorBidi"/>
                <w:bCs/>
                <w:color w:val="1F3863"/>
              </w:rPr>
              <w:t>de numériser</w:t>
            </w:r>
            <w:r w:rsidR="00544903">
              <w:rPr>
                <w:rFonts w:asciiTheme="minorHAnsi" w:hAnsiTheme="minorHAnsi" w:cstheme="minorBidi"/>
                <w:bCs/>
                <w:color w:val="1F3863"/>
              </w:rPr>
              <w:t xml:space="preserve"> (</w:t>
            </w:r>
            <w:r w:rsidRPr="00544903" w:rsidR="00CD5D22">
              <w:rPr>
                <w:rFonts w:asciiTheme="minorHAnsi" w:hAnsiTheme="minorHAnsi" w:cstheme="minorBidi"/>
                <w:bCs/>
                <w:color w:val="1F3863"/>
              </w:rPr>
              <w:t xml:space="preserve">à l’aide d’une solution </w:t>
            </w:r>
            <w:proofErr w:type="spellStart"/>
            <w:r w:rsidRPr="00544903" w:rsidR="00D15898">
              <w:rPr>
                <w:rFonts w:asciiTheme="minorHAnsi" w:hAnsiTheme="minorHAnsi" w:cstheme="minorBidi"/>
                <w:bCs/>
                <w:color w:val="1F3863"/>
              </w:rPr>
              <w:t>IRISPowerscan</w:t>
            </w:r>
            <w:proofErr w:type="spellEnd"/>
            <w:r w:rsidRPr="00206B7C" w:rsidR="00544903">
              <w:rPr>
                <w:rFonts w:asciiTheme="minorHAnsi" w:hAnsiTheme="minorHAnsi" w:cstheme="minorBidi"/>
                <w:bCs/>
                <w:color w:val="1F3863"/>
              </w:rPr>
              <w:t>™</w:t>
            </w:r>
            <w:r w:rsidR="00544903">
              <w:rPr>
                <w:rFonts w:asciiTheme="minorHAnsi" w:hAnsiTheme="minorHAnsi" w:cstheme="minorBidi"/>
                <w:bCs/>
                <w:color w:val="1F3863"/>
              </w:rPr>
              <w:t xml:space="preserve"> </w:t>
            </w:r>
            <w:r w:rsidRPr="00544903" w:rsidR="00CD5D22">
              <w:rPr>
                <w:rFonts w:asciiTheme="minorHAnsi" w:hAnsiTheme="minorHAnsi" w:cstheme="minorBidi"/>
                <w:bCs/>
                <w:color w:val="1F3863"/>
              </w:rPr>
              <w:t>dédiée en option</w:t>
            </w:r>
            <w:r w:rsidR="00544903">
              <w:rPr>
                <w:rFonts w:asciiTheme="minorHAnsi" w:hAnsiTheme="minorHAnsi" w:cstheme="minorBidi"/>
                <w:bCs/>
                <w:color w:val="1F3863"/>
              </w:rPr>
              <w:t>)</w:t>
            </w:r>
            <w:r w:rsidRPr="00544903" w:rsidR="00C91660">
              <w:rPr>
                <w:rFonts w:asciiTheme="minorHAnsi" w:hAnsiTheme="minorHAnsi" w:cstheme="minorBidi"/>
                <w:bCs/>
                <w:color w:val="1F3863"/>
              </w:rPr>
              <w:t xml:space="preserve"> </w:t>
            </w:r>
            <w:r w:rsidR="00CD5D22">
              <w:rPr>
                <w:rFonts w:asciiTheme="minorHAnsi" w:hAnsiTheme="minorHAnsi" w:cstheme="minorBidi"/>
                <w:bCs/>
                <w:color w:val="1F3863"/>
              </w:rPr>
              <w:t>d</w:t>
            </w:r>
            <w:r w:rsidR="00C91660">
              <w:rPr>
                <w:rFonts w:asciiTheme="minorHAnsi" w:hAnsiTheme="minorHAnsi" w:cstheme="minorBidi"/>
                <w:bCs/>
                <w:color w:val="1F3863"/>
              </w:rPr>
              <w:t xml:space="preserve">es documents </w:t>
            </w:r>
            <w:r w:rsidRPr="00206B7C" w:rsidR="00C91660">
              <w:rPr>
                <w:rFonts w:asciiTheme="minorHAnsi" w:hAnsiTheme="minorHAnsi" w:cstheme="minorBidi"/>
                <w:bCs/>
                <w:color w:val="1F3863"/>
              </w:rPr>
              <w:t xml:space="preserve">officiels </w:t>
            </w:r>
            <w:r w:rsidR="00C91660">
              <w:rPr>
                <w:rFonts w:asciiTheme="minorHAnsi" w:hAnsiTheme="minorHAnsi" w:cstheme="minorBidi"/>
                <w:bCs/>
                <w:color w:val="1F3863"/>
              </w:rPr>
              <w:t xml:space="preserve">tels que les </w:t>
            </w:r>
            <w:r w:rsidRPr="00206B7C" w:rsidR="00C91660">
              <w:rPr>
                <w:rFonts w:asciiTheme="minorHAnsi" w:hAnsiTheme="minorHAnsi" w:cstheme="minorBidi"/>
                <w:bCs/>
                <w:color w:val="1F3863"/>
              </w:rPr>
              <w:t>passeport</w:t>
            </w:r>
            <w:r w:rsidR="00C91660">
              <w:rPr>
                <w:rFonts w:asciiTheme="minorHAnsi" w:hAnsiTheme="minorHAnsi" w:cstheme="minorBidi"/>
                <w:bCs/>
                <w:color w:val="1F3863"/>
              </w:rPr>
              <w:t>s</w:t>
            </w:r>
            <w:r w:rsidR="00CD5D22">
              <w:rPr>
                <w:rFonts w:asciiTheme="minorHAnsi" w:hAnsiTheme="minorHAnsi" w:cstheme="minorBidi"/>
                <w:bCs/>
                <w:color w:val="1F3863"/>
              </w:rPr>
              <w:t xml:space="preserve"> ou</w:t>
            </w:r>
            <w:r w:rsidRPr="00206B7C" w:rsidR="00C91660">
              <w:rPr>
                <w:rFonts w:asciiTheme="minorHAnsi" w:hAnsiTheme="minorHAnsi" w:cstheme="minorBidi"/>
                <w:bCs/>
                <w:color w:val="1F3863"/>
              </w:rPr>
              <w:t xml:space="preserve"> </w:t>
            </w:r>
            <w:r w:rsidR="00C91660">
              <w:rPr>
                <w:rFonts w:asciiTheme="minorHAnsi" w:hAnsiTheme="minorHAnsi" w:cstheme="minorBidi"/>
                <w:bCs/>
                <w:color w:val="1F3863"/>
              </w:rPr>
              <w:t xml:space="preserve">les </w:t>
            </w:r>
            <w:r w:rsidRPr="00206B7C" w:rsidR="00C91660">
              <w:rPr>
                <w:rFonts w:asciiTheme="minorHAnsi" w:hAnsiTheme="minorHAnsi" w:cstheme="minorBidi"/>
                <w:bCs/>
                <w:color w:val="1F3863"/>
              </w:rPr>
              <w:t>carte</w:t>
            </w:r>
            <w:r w:rsidR="00C91660">
              <w:rPr>
                <w:rFonts w:asciiTheme="minorHAnsi" w:hAnsiTheme="minorHAnsi" w:cstheme="minorBidi"/>
                <w:bCs/>
                <w:color w:val="1F3863"/>
              </w:rPr>
              <w:t>s</w:t>
            </w:r>
            <w:r w:rsidRPr="00206B7C" w:rsidR="00C91660">
              <w:rPr>
                <w:rFonts w:asciiTheme="minorHAnsi" w:hAnsiTheme="minorHAnsi" w:cstheme="minorBidi"/>
                <w:bCs/>
                <w:color w:val="1F3863"/>
              </w:rPr>
              <w:t xml:space="preserve"> d’identité</w:t>
            </w:r>
            <w:r w:rsidR="00CD5D22">
              <w:rPr>
                <w:rFonts w:asciiTheme="minorHAnsi" w:hAnsiTheme="minorHAnsi" w:cstheme="minorBidi"/>
                <w:bCs/>
                <w:color w:val="1F3863"/>
              </w:rPr>
              <w:t>.</w:t>
            </w:r>
            <w:r w:rsidR="00544903">
              <w:rPr>
                <w:rFonts w:asciiTheme="minorHAnsi" w:hAnsiTheme="minorHAnsi" w:cstheme="minorBidi"/>
                <w:bCs/>
                <w:color w:val="1F3863"/>
              </w:rPr>
              <w:t xml:space="preserve"> </w:t>
            </w:r>
            <w:r w:rsidRPr="00544903" w:rsidR="00CD5D22">
              <w:rPr>
                <w:rFonts w:asciiTheme="minorHAnsi" w:hAnsiTheme="minorHAnsi" w:cstheme="minorBidi"/>
                <w:bCs/>
                <w:color w:val="1F3863"/>
              </w:rPr>
              <w:t>Cela répondra, entre autres, au besoin</w:t>
            </w:r>
            <w:r w:rsidRPr="00544903" w:rsidR="00D15898">
              <w:rPr>
                <w:rFonts w:asciiTheme="minorHAnsi" w:hAnsiTheme="minorHAnsi" w:cstheme="minorBidi"/>
                <w:bCs/>
                <w:color w:val="1F3863"/>
              </w:rPr>
              <w:t xml:space="preserve"> légal</w:t>
            </w:r>
            <w:r w:rsidRPr="00544903" w:rsidR="00CD5D22">
              <w:rPr>
                <w:rFonts w:asciiTheme="minorHAnsi" w:hAnsiTheme="minorHAnsi" w:cstheme="minorBidi"/>
                <w:bCs/>
                <w:color w:val="1F3863"/>
              </w:rPr>
              <w:t xml:space="preserve"> des établissements hôteliers d’envoyer quotidiennement leur liste d’hôtes aux autorités locale</w:t>
            </w:r>
            <w:r w:rsidRPr="00544903" w:rsidR="00D171A2">
              <w:rPr>
                <w:rFonts w:asciiTheme="minorHAnsi" w:hAnsiTheme="minorHAnsi" w:cstheme="minorBidi"/>
                <w:bCs/>
                <w:color w:val="1F3863"/>
              </w:rPr>
              <w:t>s</w:t>
            </w:r>
            <w:r w:rsidR="00CD5D22">
              <w:rPr>
                <w:rFonts w:asciiTheme="minorHAnsi" w:hAnsiTheme="minorHAnsi" w:cstheme="minorBidi"/>
                <w:bCs/>
                <w:color w:val="1F3863"/>
              </w:rPr>
              <w:t>.</w:t>
            </w:r>
            <w:r w:rsidR="00544903">
              <w:rPr>
                <w:rFonts w:asciiTheme="minorHAnsi" w:hAnsiTheme="minorHAnsi" w:cstheme="minorBidi"/>
                <w:bCs/>
                <w:color w:val="1F3863"/>
              </w:rPr>
              <w:t xml:space="preserve"> </w:t>
            </w:r>
            <w:r w:rsidR="00CD5D22">
              <w:rPr>
                <w:rFonts w:asciiTheme="minorHAnsi" w:hAnsiTheme="minorHAnsi" w:cstheme="minorBidi"/>
                <w:bCs/>
                <w:color w:val="1F3863"/>
              </w:rPr>
              <w:t xml:space="preserve">Enfin, il permet aussi </w:t>
            </w:r>
            <w:r w:rsidR="00D15898">
              <w:rPr>
                <w:rFonts w:asciiTheme="minorHAnsi" w:hAnsiTheme="minorHAnsi" w:cstheme="minorBidi"/>
                <w:bCs/>
                <w:color w:val="1F3863"/>
              </w:rPr>
              <w:t xml:space="preserve">de scanner </w:t>
            </w:r>
            <w:r w:rsidR="00EC54F6">
              <w:rPr>
                <w:rFonts w:asciiTheme="minorHAnsi" w:hAnsiTheme="minorHAnsi" w:cstheme="minorBidi"/>
                <w:bCs/>
                <w:color w:val="1F3863"/>
              </w:rPr>
              <w:t>les cartes de visite</w:t>
            </w:r>
            <w:r w:rsidR="00C91660">
              <w:rPr>
                <w:rFonts w:asciiTheme="minorHAnsi" w:hAnsiTheme="minorHAnsi" w:cstheme="minorBidi"/>
                <w:bCs/>
                <w:color w:val="1F3863"/>
              </w:rPr>
              <w:t xml:space="preserve"> ou les</w:t>
            </w:r>
            <w:r w:rsidRPr="00206B7C" w:rsidR="00C91660">
              <w:rPr>
                <w:rFonts w:asciiTheme="minorHAnsi" w:hAnsiTheme="minorHAnsi" w:cstheme="minorBidi"/>
                <w:bCs/>
                <w:color w:val="1F3863"/>
              </w:rPr>
              <w:t xml:space="preserve"> permis de conduire. </w:t>
            </w:r>
            <w:r w:rsidR="00C91660">
              <w:rPr>
                <w:rFonts w:asciiTheme="minorHAnsi" w:hAnsiTheme="minorHAnsi" w:cstheme="minorBidi"/>
                <w:bCs/>
                <w:color w:val="1F3863"/>
              </w:rPr>
              <w:t>Il suffit de poser</w:t>
            </w:r>
            <w:r w:rsidRPr="00206B7C" w:rsidR="00C91660">
              <w:rPr>
                <w:rFonts w:asciiTheme="minorHAnsi" w:hAnsiTheme="minorHAnsi" w:cstheme="minorBidi"/>
                <w:bCs/>
                <w:color w:val="1F3863"/>
              </w:rPr>
              <w:t xml:space="preserve"> </w:t>
            </w:r>
            <w:r w:rsidR="00C91660">
              <w:rPr>
                <w:rFonts w:asciiTheme="minorHAnsi" w:hAnsiTheme="minorHAnsi" w:cstheme="minorBidi"/>
                <w:bCs/>
                <w:color w:val="1F3863"/>
              </w:rPr>
              <w:t>le document sous l’appareil</w:t>
            </w:r>
            <w:r w:rsidRPr="00206B7C" w:rsidR="00C91660">
              <w:rPr>
                <w:rFonts w:asciiTheme="minorHAnsi" w:hAnsiTheme="minorHAnsi" w:cstheme="minorBidi"/>
                <w:bCs/>
                <w:color w:val="1F3863"/>
              </w:rPr>
              <w:t>, sans avoir à se soucier du sens ou de son orientation.</w:t>
            </w:r>
            <w:r w:rsidR="00C91660">
              <w:rPr>
                <w:rFonts w:asciiTheme="minorHAnsi" w:hAnsiTheme="minorHAnsi" w:cstheme="minorBidi"/>
                <w:bCs/>
                <w:color w:val="1F3863"/>
              </w:rPr>
              <w:t xml:space="preserve"> </w:t>
            </w:r>
            <w:r w:rsidRPr="00206B7C" w:rsidR="00C91660">
              <w:rPr>
                <w:rFonts w:asciiTheme="minorHAnsi" w:hAnsiTheme="minorHAnsi" w:cstheme="minorBidi"/>
                <w:bCs/>
                <w:color w:val="1F3863"/>
              </w:rPr>
              <w:t>Grâce à la technologie OCR multilingue intégrée, les informations</w:t>
            </w:r>
            <w:r w:rsidR="00544903">
              <w:rPr>
                <w:rFonts w:asciiTheme="minorHAnsi" w:hAnsiTheme="minorHAnsi" w:cstheme="minorBidi"/>
                <w:bCs/>
                <w:color w:val="1F3863"/>
              </w:rPr>
              <w:t>,</w:t>
            </w:r>
            <w:r w:rsidRPr="00206B7C" w:rsidR="00C91660">
              <w:rPr>
                <w:rFonts w:asciiTheme="minorHAnsi" w:hAnsiTheme="minorHAnsi" w:cstheme="minorBidi"/>
                <w:bCs/>
                <w:color w:val="1F3863"/>
              </w:rPr>
              <w:t xml:space="preserve"> une fois scannées sont automatiquement extraites, </w:t>
            </w:r>
            <w:r w:rsidRPr="00206B7C" w:rsidR="00C91660">
              <w:rPr>
                <w:rFonts w:asciiTheme="minorHAnsi" w:hAnsiTheme="minorHAnsi" w:cstheme="minorBidi"/>
                <w:bCs/>
                <w:color w:val="1F3863"/>
              </w:rPr>
              <w:lastRenderedPageBreak/>
              <w:t>sans aucune intervention manuelle</w:t>
            </w:r>
            <w:r w:rsidR="00C91660">
              <w:rPr>
                <w:rFonts w:asciiTheme="minorHAnsi" w:hAnsiTheme="minorHAnsi" w:cstheme="minorBidi"/>
                <w:bCs/>
                <w:color w:val="1F3863"/>
              </w:rPr>
              <w:t>.</w:t>
            </w:r>
            <w:r w:rsidRPr="00206B7C" w:rsidR="00C91660">
              <w:rPr>
                <w:rFonts w:asciiTheme="minorHAnsi" w:hAnsiTheme="minorHAnsi" w:cstheme="minorBidi"/>
                <w:bCs/>
                <w:color w:val="1F3863"/>
              </w:rPr>
              <w:t xml:space="preserve"> </w:t>
            </w:r>
            <w:bookmarkStart w:name="_GoBack" w:id="0"/>
            <w:bookmarkEnd w:id="0"/>
          </w:p>
          <w:p w:rsidRPr="00206B7C" w:rsidR="00C91660" w:rsidP="00111118" w:rsidRDefault="00A203D8" w14:paraId="14D5976A" w14:textId="448D5D36">
            <w:pPr>
              <w:spacing w:before="144" w:beforeLines="60" w:after="144" w:afterLines="60"/>
              <w:jc w:val="both"/>
              <w:rPr>
                <w:rFonts w:asciiTheme="minorHAnsi" w:hAnsiTheme="minorHAnsi" w:cstheme="minorBidi"/>
                <w:bCs/>
                <w:color w:val="1F3863"/>
              </w:rPr>
            </w:pPr>
            <w:r>
              <w:rPr>
                <w:rFonts w:asciiTheme="minorHAnsi" w:hAnsiTheme="minorHAnsi" w:cstheme="minorBidi"/>
                <w:bCs/>
                <w:color w:val="1F3863"/>
              </w:rPr>
              <w:t xml:space="preserve">Elle </w:t>
            </w:r>
            <w:r w:rsidR="00C91660">
              <w:rPr>
                <w:rFonts w:asciiTheme="minorHAnsi" w:hAnsiTheme="minorHAnsi" w:cstheme="minorBidi"/>
                <w:bCs/>
                <w:color w:val="1F3863"/>
              </w:rPr>
              <w:t xml:space="preserve">peut également reconnaître </w:t>
            </w:r>
            <w:r w:rsidR="00B61888">
              <w:rPr>
                <w:rFonts w:asciiTheme="minorHAnsi" w:hAnsiTheme="minorHAnsi" w:cstheme="minorBidi"/>
                <w:bCs/>
                <w:color w:val="1F3863"/>
              </w:rPr>
              <w:t>d</w:t>
            </w:r>
            <w:r w:rsidR="00C91660">
              <w:rPr>
                <w:rFonts w:asciiTheme="minorHAnsi" w:hAnsiTheme="minorHAnsi" w:cstheme="minorBidi"/>
                <w:bCs/>
                <w:color w:val="1F3863"/>
              </w:rPr>
              <w:t xml:space="preserve">es codes-barres de 1D à 2D ainsi que </w:t>
            </w:r>
            <w:r w:rsidR="00B61888">
              <w:rPr>
                <w:rFonts w:asciiTheme="minorHAnsi" w:hAnsiTheme="minorHAnsi" w:cstheme="minorBidi"/>
                <w:bCs/>
                <w:color w:val="1F3863"/>
              </w:rPr>
              <w:t>d</w:t>
            </w:r>
            <w:r w:rsidR="00C91660">
              <w:rPr>
                <w:rFonts w:asciiTheme="minorHAnsi" w:hAnsiTheme="minorHAnsi" w:cstheme="minorBidi"/>
                <w:bCs/>
                <w:color w:val="1F3863"/>
              </w:rPr>
              <w:t xml:space="preserve">es QR Code et </w:t>
            </w:r>
            <w:r w:rsidR="00B61888">
              <w:rPr>
                <w:rFonts w:asciiTheme="minorHAnsi" w:hAnsiTheme="minorHAnsi" w:cstheme="minorBidi"/>
                <w:bCs/>
                <w:color w:val="1F3863"/>
              </w:rPr>
              <w:t>d’</w:t>
            </w:r>
            <w:r w:rsidR="00C91660">
              <w:rPr>
                <w:rFonts w:asciiTheme="minorHAnsi" w:hAnsiTheme="minorHAnsi" w:cstheme="minorBidi"/>
                <w:bCs/>
                <w:color w:val="1F3863"/>
              </w:rPr>
              <w:t>exporter les résultats au sein d’un fichier Excel ou d’un texte.</w:t>
            </w:r>
          </w:p>
        </w:tc>
        <w:tc>
          <w:tcPr>
            <w:tcW w:w="3838" w:type="dxa"/>
            <w:tcMar/>
            <w:vAlign w:val="center"/>
          </w:tcPr>
          <w:p w:rsidRPr="00141D6F" w:rsidR="00C91660" w:rsidP="00C91660" w:rsidRDefault="00C91660" w14:paraId="44DBDDAF" w14:textId="42836E9C">
            <w:pPr>
              <w:spacing w:before="144" w:beforeLines="60" w:after="144" w:afterLines="60"/>
              <w:jc w:val="center"/>
              <w:rPr>
                <w:rFonts w:asciiTheme="minorHAnsi" w:hAnsiTheme="minorHAnsi" w:cstheme="minorBidi"/>
                <w:bCs/>
                <w:color w:val="1F3863"/>
              </w:rPr>
            </w:pPr>
            <w:r>
              <w:rPr>
                <w:noProof/>
              </w:rPr>
              <w:lastRenderedPageBreak/>
              <w:drawing>
                <wp:inline distT="0" distB="0" distL="0" distR="0" wp14:anchorId="473720C7" wp14:editId="585EF6C6">
                  <wp:extent cx="2342330" cy="2052638"/>
                  <wp:effectExtent l="0" t="0" r="127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81" t="3480" r="19679"/>
                          <a:stretch/>
                        </pic:blipFill>
                        <pic:spPr bwMode="auto">
                          <a:xfrm>
                            <a:off x="0" y="0"/>
                            <a:ext cx="2359044" cy="2067285"/>
                          </a:xfrm>
                          <a:prstGeom prst="rect">
                            <a:avLst/>
                          </a:prstGeom>
                          <a:ln>
                            <a:noFill/>
                          </a:ln>
                          <a:extLst>
                            <a:ext uri="{53640926-AAD7-44D8-BBD7-CCE9431645EC}">
                              <a14:shadowObscured xmlns:a14="http://schemas.microsoft.com/office/drawing/2010/main"/>
                            </a:ext>
                          </a:extLst>
                        </pic:spPr>
                      </pic:pic>
                    </a:graphicData>
                  </a:graphic>
                </wp:inline>
              </w:drawing>
            </w:r>
          </w:p>
        </w:tc>
      </w:tr>
      <w:tr w:rsidRPr="00DF54CC" w:rsidR="00C91660" w:rsidTr="654DFDDC" w14:paraId="2783845B" w14:textId="77777777">
        <w:trPr>
          <w:jc w:val="center"/>
        </w:trPr>
        <w:tc>
          <w:tcPr>
            <w:tcW w:w="10217" w:type="dxa"/>
            <w:gridSpan w:val="4"/>
            <w:tcMar/>
          </w:tcPr>
          <w:p w:rsidRPr="00DF54CC" w:rsidR="00C91660" w:rsidP="0F058C7C" w:rsidRDefault="0F058C7C" w14:paraId="799A1779" w14:textId="0A108D4F">
            <w:pPr>
              <w:spacing w:before="144" w:beforeLines="60" w:after="144" w:afterLines="60" w:line="259" w:lineRule="auto"/>
              <w:jc w:val="both"/>
              <w:rPr>
                <w:rFonts w:asciiTheme="minorHAnsi" w:hAnsiTheme="minorHAnsi" w:cstheme="minorHAnsi"/>
                <w:b/>
                <w:color w:val="17C4DB"/>
              </w:rPr>
            </w:pPr>
            <w:r w:rsidRPr="0F058C7C">
              <w:rPr>
                <w:rFonts w:asciiTheme="minorHAnsi" w:hAnsiTheme="minorHAnsi" w:cstheme="minorBidi"/>
                <w:b/>
                <w:bCs/>
                <w:color w:val="17C4DB"/>
              </w:rPr>
              <w:t xml:space="preserve">Commercialisation </w:t>
            </w:r>
            <w:r w:rsidR="00D15898">
              <w:rPr>
                <w:rFonts w:asciiTheme="minorHAnsi" w:hAnsiTheme="minorHAnsi" w:cstheme="minorBidi"/>
                <w:b/>
                <w:bCs/>
                <w:color w:val="17C4DB"/>
              </w:rPr>
              <w:t xml:space="preserve">en </w:t>
            </w:r>
            <w:r w:rsidR="00CF5494">
              <w:rPr>
                <w:rFonts w:asciiTheme="minorHAnsi" w:hAnsiTheme="minorHAnsi" w:cstheme="minorBidi"/>
                <w:b/>
                <w:bCs/>
                <w:color w:val="17C4DB"/>
              </w:rPr>
              <w:t>j</w:t>
            </w:r>
            <w:r w:rsidR="00D15898">
              <w:rPr>
                <w:rFonts w:asciiTheme="minorHAnsi" w:hAnsiTheme="minorHAnsi" w:cstheme="minorBidi"/>
                <w:b/>
                <w:bCs/>
                <w:color w:val="17C4DB"/>
              </w:rPr>
              <w:t>uin 2019</w:t>
            </w:r>
          </w:p>
        </w:tc>
      </w:tr>
      <w:tr w:rsidRPr="00DF54CC" w:rsidR="00C91660" w:rsidTr="654DFDDC" w14:paraId="15150FD9" w14:textId="77777777">
        <w:trPr>
          <w:jc w:val="center"/>
        </w:trPr>
        <w:tc>
          <w:tcPr>
            <w:tcW w:w="1985" w:type="dxa"/>
            <w:tcMar/>
            <w:vAlign w:val="center"/>
          </w:tcPr>
          <w:p w:rsidRPr="00DF54CC" w:rsidR="00C91660" w:rsidP="00C91660" w:rsidRDefault="00C91660" w14:paraId="6321486F" w14:textId="45D9C299">
            <w:pPr>
              <w:spacing w:before="144" w:beforeLines="60" w:after="144" w:afterLines="60"/>
              <w:jc w:val="center"/>
              <w:rPr>
                <w:rFonts w:asciiTheme="minorHAnsi" w:hAnsiTheme="minorHAnsi" w:cstheme="minorHAnsi"/>
                <w:b/>
                <w:color w:val="17C4DB"/>
              </w:rPr>
            </w:pPr>
            <w:r>
              <w:rPr>
                <w:noProof/>
              </w:rPr>
              <w:drawing>
                <wp:inline distT="0" distB="0" distL="0" distR="0" wp14:anchorId="4E0B46E4" wp14:editId="178CBE3B">
                  <wp:extent cx="966427" cy="763343"/>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85" t="28341" r="33926" b="31651"/>
                          <a:stretch/>
                        </pic:blipFill>
                        <pic:spPr bwMode="auto">
                          <a:xfrm>
                            <a:off x="0" y="0"/>
                            <a:ext cx="1003688" cy="792774"/>
                          </a:xfrm>
                          <a:prstGeom prst="rect">
                            <a:avLst/>
                          </a:prstGeom>
                          <a:ln>
                            <a:noFill/>
                          </a:ln>
                          <a:extLst>
                            <a:ext uri="{53640926-AAD7-44D8-BBD7-CCE9431645EC}">
                              <a14:shadowObscured xmlns:a14="http://schemas.microsoft.com/office/drawing/2010/main"/>
                            </a:ext>
                          </a:extLst>
                        </pic:spPr>
                      </pic:pic>
                    </a:graphicData>
                  </a:graphic>
                </wp:inline>
              </w:drawing>
            </w:r>
          </w:p>
        </w:tc>
        <w:tc>
          <w:tcPr>
            <w:tcW w:w="8232" w:type="dxa"/>
            <w:gridSpan w:val="3"/>
            <w:tcMar/>
            <w:vAlign w:val="center"/>
          </w:tcPr>
          <w:p w:rsidRPr="00DF54CC" w:rsidR="00C91660" w:rsidP="6B246BF5" w:rsidRDefault="00C91660" w14:paraId="4EB1C666" w14:textId="3678CB97">
            <w:pPr>
              <w:spacing w:before="144" w:beforeLines="60" w:after="144" w:afterLines="60"/>
              <w:jc w:val="both"/>
              <w:rPr>
                <w:rFonts w:ascii="Calibri" w:hAnsi="Calibri" w:cs="Calibri" w:asciiTheme="minorAscii" w:hAnsiTheme="minorAscii" w:cstheme="minorAscii"/>
                <w:b w:val="1"/>
                <w:bCs w:val="1"/>
                <w:color w:val="17C4DB"/>
              </w:rPr>
            </w:pPr>
            <w:r w:rsidRPr="6B246BF5" w:rsidR="6B246BF5">
              <w:rPr>
                <w:rFonts w:ascii="Calibri" w:hAnsi="Calibri" w:cs="" w:asciiTheme="minorAscii" w:hAnsiTheme="minorAscii" w:cstheme="minorBidi"/>
                <w:color w:val="1F3863"/>
              </w:rPr>
              <w:t>L’</w:t>
            </w:r>
            <w:proofErr w:type="spellStart"/>
            <w:r w:rsidRPr="6B246BF5" w:rsidR="6B246BF5">
              <w:rPr>
                <w:rFonts w:ascii="Calibri" w:hAnsi="Calibri" w:cs="" w:asciiTheme="minorAscii" w:hAnsiTheme="minorAscii" w:cstheme="minorBidi"/>
                <w:color w:val="1F3863"/>
              </w:rPr>
              <w:t>IRIScan</w:t>
            </w:r>
            <w:proofErr w:type="spellEnd"/>
            <w:r w:rsidRPr="6B246BF5" w:rsidR="6B246BF5">
              <w:rPr>
                <w:rFonts w:ascii="Calibri" w:hAnsi="Calibri" w:cs="" w:asciiTheme="minorAscii" w:hAnsiTheme="minorAscii" w:cstheme="minorBidi"/>
                <w:color w:val="1F3863"/>
              </w:rPr>
              <w:t>™ Desk 5 est dotée d’une caméra de 8 megapixels, sera proposé</w:t>
            </w:r>
            <w:r w:rsidRPr="6B246BF5" w:rsidR="6B246BF5">
              <w:rPr>
                <w:rFonts w:ascii="Calibri" w:hAnsi="Calibri" w:cs="" w:asciiTheme="minorAscii" w:hAnsiTheme="minorAscii" w:cstheme="minorBidi"/>
                <w:color w:val="1F3863"/>
              </w:rPr>
              <w:t>e</w:t>
            </w:r>
            <w:r w:rsidRPr="6B246BF5" w:rsidR="6B246BF5">
              <w:rPr>
                <w:rFonts w:ascii="Calibri" w:hAnsi="Calibri" w:cs="" w:asciiTheme="minorAscii" w:hAnsiTheme="minorAscii" w:cstheme="minorBidi"/>
                <w:color w:val="1F3863"/>
              </w:rPr>
              <w:t xml:space="preserve"> à un prix public conseillé de 199 €. Quant à l’</w:t>
            </w:r>
            <w:r w:rsidRPr="6B246BF5" w:rsidR="6B246BF5">
              <w:rPr>
                <w:rFonts w:ascii="Calibri" w:hAnsi="Calibri" w:cs="" w:asciiTheme="minorAscii" w:hAnsiTheme="minorAscii" w:cstheme="minorBidi"/>
                <w:color w:val="1F3863"/>
              </w:rPr>
              <w:t>IRIScan</w:t>
            </w:r>
            <w:r w:rsidRPr="6B246BF5" w:rsidR="6B246BF5">
              <w:rPr>
                <w:rFonts w:ascii="Calibri" w:hAnsi="Calibri" w:cs="" w:asciiTheme="minorAscii" w:hAnsiTheme="minorAscii" w:cstheme="minorBidi"/>
                <w:color w:val="1F3863"/>
              </w:rPr>
              <w:t xml:space="preserve">™ Desk 5 Pro, équipée d’une caméra de 12 </w:t>
            </w:r>
            <w:proofErr w:type="spellStart"/>
            <w:r w:rsidRPr="6B246BF5" w:rsidR="6B246BF5">
              <w:rPr>
                <w:rFonts w:ascii="Calibri" w:hAnsi="Calibri" w:cs="" w:asciiTheme="minorAscii" w:hAnsiTheme="minorAscii" w:cstheme="minorBidi"/>
                <w:color w:val="1F3863"/>
              </w:rPr>
              <w:t>megapixels</w:t>
            </w:r>
            <w:proofErr w:type="spellEnd"/>
            <w:r w:rsidRPr="6B246BF5" w:rsidR="6B246BF5">
              <w:rPr>
                <w:rFonts w:ascii="Calibri" w:hAnsi="Calibri" w:cs="" w:asciiTheme="minorAscii" w:hAnsiTheme="minorAscii" w:cstheme="minorBidi"/>
                <w:color w:val="1F3863"/>
              </w:rPr>
              <w:t xml:space="preserve">, </w:t>
            </w:r>
            <w:r w:rsidRPr="6B246BF5" w:rsidR="6B246BF5">
              <w:rPr>
                <w:rFonts w:ascii="Calibri" w:hAnsi="Calibri" w:cs="" w:asciiTheme="minorAscii" w:hAnsiTheme="minorAscii" w:cstheme="minorBidi"/>
                <w:color w:val="1F3863"/>
              </w:rPr>
              <w:t xml:space="preserve">elle </w:t>
            </w:r>
            <w:r w:rsidRPr="6B246BF5" w:rsidR="6B246BF5">
              <w:rPr>
                <w:rFonts w:ascii="Calibri" w:hAnsi="Calibri" w:cs="" w:asciiTheme="minorAscii" w:hAnsiTheme="minorAscii" w:cstheme="minorBidi"/>
                <w:color w:val="1F3863"/>
              </w:rPr>
              <w:t>prendra en charge jusqu’au format A3 et sera proposée à un prix public conseillé de 299 €.</w:t>
            </w:r>
          </w:p>
        </w:tc>
      </w:tr>
      <w:tr w:rsidRPr="00DF54CC" w:rsidR="00C91660" w:rsidTr="654DFDDC" w14:paraId="2F311CC3" w14:textId="77777777">
        <w:trPr>
          <w:jc w:val="center"/>
        </w:trPr>
        <w:tc>
          <w:tcPr>
            <w:tcW w:w="10217" w:type="dxa"/>
            <w:gridSpan w:val="4"/>
            <w:tcMar/>
            <w:vAlign w:val="center"/>
          </w:tcPr>
          <w:p w:rsidRPr="00DF54CC" w:rsidR="00C91660" w:rsidP="00C91660" w:rsidRDefault="00C91660" w14:paraId="4EA4699E" w14:textId="38EB49E8">
            <w:pPr>
              <w:spacing w:before="144" w:beforeLines="60" w:after="144" w:afterLines="60"/>
              <w:jc w:val="both"/>
              <w:rPr>
                <w:rFonts w:asciiTheme="minorHAnsi" w:hAnsiTheme="minorHAnsi" w:cstheme="minorHAnsi"/>
                <w:b/>
                <w:color w:val="1F3863"/>
                <w:sz w:val="18"/>
                <w:szCs w:val="18"/>
              </w:rPr>
            </w:pPr>
            <w:r w:rsidRPr="00DF54CC">
              <w:rPr>
                <w:rFonts w:asciiTheme="minorHAnsi" w:hAnsiTheme="minorHAnsi" w:cstheme="minorHAnsi"/>
                <w:b/>
                <w:color w:val="1F3863"/>
                <w:sz w:val="18"/>
                <w:szCs w:val="18"/>
              </w:rPr>
              <w:t>A propos d'IRIS</w:t>
            </w:r>
          </w:p>
          <w:p w:rsidRPr="00DF54CC" w:rsidR="00C91660" w:rsidP="08C1D566" w:rsidRDefault="00C91660" w14:paraId="1474A532" w14:textId="59762B41">
            <w:pPr>
              <w:spacing w:before="144" w:beforeLines="60" w:after="144" w:afterLines="60"/>
              <w:jc w:val="both"/>
              <w:rPr>
                <w:rFonts w:ascii="Calibri" w:hAnsi="Calibri" w:cs="Calibri" w:asciiTheme="minorAscii" w:hAnsiTheme="minorAscii" w:cstheme="minorAscii"/>
                <w:color w:val="1F3863"/>
                <w:sz w:val="18"/>
                <w:szCs w:val="18"/>
              </w:rPr>
            </w:pPr>
            <w:r w:rsidRPr="08C1D566">
              <w:rPr>
                <w:rFonts w:ascii="Calibri" w:hAnsi="Calibri" w:cs="Calibri" w:asciiTheme="minorAscii" w:hAnsiTheme="minorAscii" w:cstheme="minorAscii"/>
                <w:color w:val="1F3863"/>
                <w:sz w:val="18"/>
                <w:szCs w:val="18"/>
              </w:rPr>
              <w:t xml:space="preserve">IRIS (Groupe Canon) est leader en Gestion de l’Information et offre une gamme complète de solutions technologiques, produits et services innovants. Depuis p</w:t>
            </w:r>
            <w:r w:rsidRPr="08C1D566">
              <w:rPr>
                <w:rFonts w:ascii="Calibri" w:hAnsi="Calibri" w:cs="Calibri" w:asciiTheme="minorAscii" w:hAnsiTheme="minorAscii" w:cstheme="minorAscii"/>
                <w:color w:val="1F3863"/>
                <w:sz w:val="18"/>
                <w:szCs w:val="18"/>
              </w:rPr>
              <w:t xml:space="preserve">lus </w:t>
            </w:r>
            <w:r w:rsidRPr="08C1D566">
              <w:rPr>
                <w:rFonts w:ascii="Calibri" w:hAnsi="Calibri" w:cs="Calibri" w:asciiTheme="minorAscii" w:hAnsiTheme="minorAscii" w:cstheme="minorAscii"/>
                <w:color w:val="1F3863"/>
                <w:sz w:val="18"/>
                <w:szCs w:val="18"/>
              </w:rPr>
              <w:t xml:space="preserve">de 30 ans, les experts IRIS </w:t>
            </w:r>
            <w:proofErr w:type="gramStart"/>
            <w:r w:rsidRPr="08C1D566">
              <w:rPr>
                <w:rFonts w:ascii="Calibri" w:hAnsi="Calibri" w:cs="Calibri" w:asciiTheme="minorAscii" w:hAnsiTheme="minorAscii" w:cstheme="minorAscii"/>
                <w:color w:val="1F3863"/>
                <w:sz w:val="18"/>
                <w:szCs w:val="18"/>
              </w:rPr>
              <w:t>ont</w:t>
            </w:r>
            <w:proofErr w:type="gramEnd"/>
            <w:r w:rsidRPr="08C1D566">
              <w:rPr>
                <w:rFonts w:ascii="Calibri" w:hAnsi="Calibri" w:cs="Calibri" w:asciiTheme="minorAscii" w:hAnsiTheme="minorAscii" w:cstheme="minorAscii"/>
                <w:color w:val="1F3863"/>
                <w:sz w:val="18"/>
                <w:szCs w:val="18"/>
              </w:rPr>
              <w:t xml:space="preserve"> supporté avec succès nos clients à travers le monde et les ont aidés à dépasser leurs principaux challenges</w:t>
            </w:r>
            <w:r w:rsidRPr="08C1D566">
              <w:rPr>
                <w:rFonts w:ascii="Calibri" w:hAnsi="Calibri" w:cs="Calibri" w:asciiTheme="minorAscii" w:hAnsiTheme="minorAscii" w:cstheme="minorAscii"/>
                <w:color w:val="1F3863"/>
                <w:spacing w:val="-5"/>
                <w:sz w:val="18"/>
                <w:szCs w:val="18"/>
              </w:rPr>
              <w:t xml:space="preserve"> </w:t>
            </w:r>
            <w:r w:rsidRPr="08C1D566">
              <w:rPr>
                <w:rFonts w:ascii="Calibri" w:hAnsi="Calibri" w:cs="Calibri" w:asciiTheme="minorAscii" w:hAnsiTheme="minorAscii" w:cstheme="minorAscii"/>
                <w:color w:val="1F3863"/>
                <w:sz w:val="18"/>
                <w:szCs w:val="18"/>
              </w:rPr>
              <w:t>métier</w:t>
            </w:r>
            <w:r w:rsidRPr="08C1D566">
              <w:rPr>
                <w:rFonts w:ascii="Calibri" w:hAnsi="Calibri" w:cs="Calibri" w:asciiTheme="minorAscii" w:hAnsiTheme="minorAscii" w:cstheme="minorAscii"/>
                <w:color w:val="1F3863"/>
                <w:spacing w:val="-5"/>
                <w:sz w:val="18"/>
                <w:szCs w:val="18"/>
              </w:rPr>
              <w:t xml:space="preserve"> </w:t>
            </w:r>
            <w:r w:rsidRPr="08C1D566">
              <w:rPr>
                <w:rFonts w:ascii="Calibri" w:hAnsi="Calibri" w:cs="Calibri" w:asciiTheme="minorAscii" w:hAnsiTheme="minorAscii" w:cstheme="minorAscii"/>
                <w:color w:val="1F3863"/>
                <w:sz w:val="18"/>
                <w:szCs w:val="18"/>
              </w:rPr>
              <w:t>par</w:t>
            </w:r>
            <w:r w:rsidRPr="08C1D566">
              <w:rPr>
                <w:rFonts w:ascii="Calibri" w:hAnsi="Calibri" w:cs="Calibri" w:asciiTheme="minorAscii" w:hAnsiTheme="minorAscii" w:cstheme="minorAscii"/>
                <w:color w:val="1F3863"/>
                <w:spacing w:val="-5"/>
                <w:sz w:val="18"/>
                <w:szCs w:val="18"/>
              </w:rPr>
              <w:t xml:space="preserve"> </w:t>
            </w:r>
            <w:r w:rsidRPr="08C1D566">
              <w:rPr>
                <w:rFonts w:ascii="Calibri" w:hAnsi="Calibri" w:cs="Calibri" w:asciiTheme="minorAscii" w:hAnsiTheme="minorAscii" w:cstheme="minorAscii"/>
                <w:color w:val="1F3863"/>
                <w:sz w:val="18"/>
                <w:szCs w:val="18"/>
              </w:rPr>
              <w:t>l’utilisation</w:t>
            </w:r>
            <w:r w:rsidRPr="08C1D566">
              <w:rPr>
                <w:rFonts w:ascii="Calibri" w:hAnsi="Calibri" w:cs="Calibri" w:asciiTheme="minorAscii" w:hAnsiTheme="minorAscii" w:cstheme="minorAscii"/>
                <w:color w:val="1F3863"/>
                <w:spacing w:val="-4"/>
                <w:sz w:val="18"/>
                <w:szCs w:val="18"/>
              </w:rPr>
              <w:t xml:space="preserve"> </w:t>
            </w:r>
            <w:r w:rsidRPr="08C1D566">
              <w:rPr>
                <w:rFonts w:ascii="Calibri" w:hAnsi="Calibri" w:cs="Calibri" w:asciiTheme="minorAscii" w:hAnsiTheme="minorAscii" w:cstheme="minorAscii"/>
                <w:color w:val="1F3863"/>
                <w:sz w:val="18"/>
                <w:szCs w:val="18"/>
              </w:rPr>
              <w:t>de</w:t>
            </w:r>
            <w:r w:rsidRPr="08C1D566">
              <w:rPr>
                <w:rFonts w:ascii="Calibri" w:hAnsi="Calibri" w:cs="Calibri" w:asciiTheme="minorAscii" w:hAnsiTheme="minorAscii" w:cstheme="minorAscii"/>
                <w:color w:val="1F3863"/>
                <w:spacing w:val="-7"/>
                <w:sz w:val="18"/>
                <w:szCs w:val="18"/>
              </w:rPr>
              <w:t xml:space="preserve"> </w:t>
            </w:r>
            <w:r w:rsidRPr="08C1D566">
              <w:rPr>
                <w:rFonts w:ascii="Calibri" w:hAnsi="Calibri" w:cs="Calibri" w:asciiTheme="minorAscii" w:hAnsiTheme="minorAscii" w:cstheme="minorAscii"/>
                <w:color w:val="1F3863"/>
                <w:sz w:val="18"/>
                <w:szCs w:val="18"/>
              </w:rPr>
              <w:t>solutions</w:t>
            </w:r>
            <w:r w:rsidRPr="08C1D566">
              <w:rPr>
                <w:rFonts w:ascii="Calibri" w:hAnsi="Calibri" w:cs="Calibri" w:asciiTheme="minorAscii" w:hAnsiTheme="minorAscii" w:cstheme="minorAscii"/>
                <w:color w:val="1F3863"/>
                <w:spacing w:val="-6"/>
                <w:sz w:val="18"/>
                <w:szCs w:val="18"/>
              </w:rPr>
              <w:t xml:space="preserve"> </w:t>
            </w:r>
            <w:r w:rsidRPr="08C1D566">
              <w:rPr>
                <w:rFonts w:ascii="Calibri" w:hAnsi="Calibri" w:cs="Calibri" w:asciiTheme="minorAscii" w:hAnsiTheme="minorAscii" w:cstheme="minorAscii"/>
                <w:color w:val="1F3863"/>
                <w:sz w:val="18"/>
                <w:szCs w:val="18"/>
              </w:rPr>
              <w:t>pour</w:t>
            </w:r>
            <w:r w:rsidRPr="08C1D566">
              <w:rPr>
                <w:rFonts w:ascii="Calibri" w:hAnsi="Calibri" w:cs="Calibri" w:asciiTheme="minorAscii" w:hAnsiTheme="minorAscii" w:cstheme="minorAscii"/>
                <w:color w:val="1F3863"/>
                <w:spacing w:val="-7"/>
                <w:sz w:val="18"/>
                <w:szCs w:val="18"/>
              </w:rPr>
              <w:t xml:space="preserve"> </w:t>
            </w:r>
            <w:r w:rsidRPr="08C1D566">
              <w:rPr>
                <w:rFonts w:ascii="Calibri" w:hAnsi="Calibri" w:cs="Calibri" w:asciiTheme="minorAscii" w:hAnsiTheme="minorAscii" w:cstheme="minorAscii"/>
                <w:color w:val="1F3863"/>
                <w:sz w:val="18"/>
                <w:szCs w:val="18"/>
              </w:rPr>
              <w:t>la</w:t>
            </w:r>
            <w:r w:rsidRPr="08C1D566">
              <w:rPr>
                <w:rFonts w:ascii="Calibri" w:hAnsi="Calibri" w:cs="Calibri" w:asciiTheme="minorAscii" w:hAnsiTheme="minorAscii" w:cstheme="minorAscii"/>
                <w:color w:val="1F3863"/>
                <w:spacing w:val="-5"/>
                <w:sz w:val="18"/>
                <w:szCs w:val="18"/>
              </w:rPr>
              <w:t xml:space="preserve"> </w:t>
            </w:r>
            <w:r w:rsidRPr="08C1D566">
              <w:rPr>
                <w:rFonts w:ascii="Calibri" w:hAnsi="Calibri" w:cs="Calibri" w:asciiTheme="minorAscii" w:hAnsiTheme="minorAscii" w:cstheme="minorAscii"/>
                <w:color w:val="1F3863"/>
                <w:sz w:val="18"/>
                <w:szCs w:val="18"/>
              </w:rPr>
              <w:t>Numérisation</w:t>
            </w:r>
            <w:r w:rsidRPr="08C1D566">
              <w:rPr>
                <w:rFonts w:ascii="Calibri" w:hAnsi="Calibri" w:cs="Calibri" w:asciiTheme="minorAscii" w:hAnsiTheme="minorAscii" w:cstheme="minorAscii"/>
                <w:color w:val="1F3863"/>
                <w:spacing w:val="-4"/>
                <w:sz w:val="18"/>
                <w:szCs w:val="18"/>
              </w:rPr>
              <w:t xml:space="preserve"> </w:t>
            </w:r>
            <w:r w:rsidRPr="08C1D566">
              <w:rPr>
                <w:rFonts w:ascii="Calibri" w:hAnsi="Calibri" w:cs="Calibri" w:asciiTheme="minorAscii" w:hAnsiTheme="minorAscii" w:cstheme="minorAscii"/>
                <w:color w:val="1F3863"/>
                <w:sz w:val="18"/>
                <w:szCs w:val="18"/>
              </w:rPr>
              <w:t>et</w:t>
            </w:r>
            <w:r w:rsidRPr="08C1D566">
              <w:rPr>
                <w:rFonts w:ascii="Calibri" w:hAnsi="Calibri" w:cs="Calibri" w:asciiTheme="minorAscii" w:hAnsiTheme="minorAscii" w:cstheme="minorAscii"/>
                <w:color w:val="1F3863"/>
                <w:spacing w:val="-5"/>
                <w:sz w:val="18"/>
                <w:szCs w:val="18"/>
              </w:rPr>
              <w:t xml:space="preserve"> </w:t>
            </w:r>
            <w:r w:rsidRPr="08C1D566">
              <w:rPr>
                <w:rFonts w:ascii="Calibri" w:hAnsi="Calibri" w:cs="Calibri" w:asciiTheme="minorAscii" w:hAnsiTheme="minorAscii" w:cstheme="minorAscii"/>
                <w:color w:val="1F3863"/>
                <w:sz w:val="18"/>
                <w:szCs w:val="18"/>
              </w:rPr>
              <w:t>la</w:t>
            </w:r>
            <w:r w:rsidRPr="08C1D566">
              <w:rPr>
                <w:rFonts w:ascii="Calibri" w:hAnsi="Calibri" w:cs="Calibri" w:asciiTheme="minorAscii" w:hAnsiTheme="minorAscii" w:cstheme="minorAscii"/>
                <w:color w:val="1F3863"/>
                <w:spacing w:val="-3"/>
                <w:sz w:val="18"/>
                <w:szCs w:val="18"/>
              </w:rPr>
              <w:t xml:space="preserve"> </w:t>
            </w:r>
            <w:r w:rsidRPr="08C1D566">
              <w:rPr>
                <w:rFonts w:ascii="Calibri" w:hAnsi="Calibri" w:cs="Calibri" w:asciiTheme="minorAscii" w:hAnsiTheme="minorAscii" w:cstheme="minorAscii"/>
                <w:color w:val="1F3863"/>
                <w:sz w:val="18"/>
                <w:szCs w:val="18"/>
              </w:rPr>
              <w:t>Capture,</w:t>
            </w:r>
            <w:r w:rsidRPr="08C1D566">
              <w:rPr>
                <w:rFonts w:ascii="Calibri" w:hAnsi="Calibri" w:cs="Calibri" w:asciiTheme="minorAscii" w:hAnsiTheme="minorAscii" w:cstheme="minorAscii"/>
                <w:color w:val="1F3863"/>
                <w:spacing w:val="-6"/>
                <w:sz w:val="18"/>
                <w:szCs w:val="18"/>
              </w:rPr>
              <w:t xml:space="preserve"> </w:t>
            </w:r>
            <w:r w:rsidRPr="08C1D566">
              <w:rPr>
                <w:rFonts w:ascii="Calibri" w:hAnsi="Calibri" w:cs="Calibri" w:asciiTheme="minorAscii" w:hAnsiTheme="minorAscii" w:cstheme="minorAscii"/>
                <w:color w:val="1F3863"/>
                <w:sz w:val="18"/>
                <w:szCs w:val="18"/>
              </w:rPr>
              <w:t>la</w:t>
            </w:r>
            <w:r w:rsidRPr="08C1D566">
              <w:rPr>
                <w:rFonts w:ascii="Calibri" w:hAnsi="Calibri" w:cs="Calibri" w:asciiTheme="minorAscii" w:hAnsiTheme="minorAscii" w:cstheme="minorAscii"/>
                <w:color w:val="1F3863"/>
                <w:spacing w:val="-3"/>
                <w:sz w:val="18"/>
                <w:szCs w:val="18"/>
              </w:rPr>
              <w:t xml:space="preserve"> </w:t>
            </w:r>
            <w:r w:rsidRPr="08C1D566">
              <w:rPr>
                <w:rFonts w:ascii="Calibri" w:hAnsi="Calibri" w:cs="Calibri" w:asciiTheme="minorAscii" w:hAnsiTheme="minorAscii" w:cstheme="minorAscii"/>
                <w:color w:val="1F3863"/>
                <w:sz w:val="18"/>
                <w:szCs w:val="18"/>
              </w:rPr>
              <w:t>GED</w:t>
            </w:r>
            <w:r w:rsidRPr="08C1D566">
              <w:rPr>
                <w:rFonts w:ascii="Calibri" w:hAnsi="Calibri" w:cs="Calibri" w:asciiTheme="minorAscii" w:hAnsiTheme="minorAscii" w:cstheme="minorAscii"/>
                <w:color w:val="1F3863"/>
                <w:spacing w:val="-4"/>
                <w:sz w:val="18"/>
                <w:szCs w:val="18"/>
              </w:rPr>
              <w:t xml:space="preserve"> </w:t>
            </w:r>
            <w:r w:rsidRPr="08C1D566">
              <w:rPr>
                <w:rFonts w:ascii="Calibri" w:hAnsi="Calibri" w:cs="Calibri" w:asciiTheme="minorAscii" w:hAnsiTheme="minorAscii" w:cstheme="minorAscii"/>
                <w:color w:val="1F3863"/>
                <w:sz w:val="18"/>
                <w:szCs w:val="18"/>
              </w:rPr>
              <w:t>et</w:t>
            </w:r>
            <w:r w:rsidRPr="08C1D566">
              <w:rPr>
                <w:rFonts w:ascii="Calibri" w:hAnsi="Calibri" w:cs="Calibri" w:asciiTheme="minorAscii" w:hAnsiTheme="minorAscii" w:cstheme="minorAscii"/>
                <w:color w:val="1F3863"/>
                <w:spacing w:val="-7"/>
                <w:sz w:val="18"/>
                <w:szCs w:val="18"/>
              </w:rPr>
              <w:t xml:space="preserve"> </w:t>
            </w:r>
            <w:r w:rsidRPr="08C1D566">
              <w:rPr>
                <w:rFonts w:ascii="Calibri" w:hAnsi="Calibri" w:cs="Calibri" w:asciiTheme="minorAscii" w:hAnsiTheme="minorAscii" w:cstheme="minorAscii"/>
                <w:color w:val="1F3863"/>
                <w:sz w:val="18"/>
                <w:szCs w:val="18"/>
              </w:rPr>
              <w:t>la</w:t>
            </w:r>
            <w:r w:rsidRPr="08C1D566">
              <w:rPr>
                <w:rFonts w:ascii="Calibri" w:hAnsi="Calibri" w:cs="Calibri" w:asciiTheme="minorAscii" w:hAnsiTheme="minorAscii" w:cstheme="minorAscii"/>
                <w:color w:val="1F3863"/>
                <w:spacing w:val="-6"/>
                <w:sz w:val="18"/>
                <w:szCs w:val="18"/>
              </w:rPr>
              <w:t xml:space="preserve"> </w:t>
            </w:r>
            <w:r w:rsidRPr="08C1D566">
              <w:rPr>
                <w:rFonts w:ascii="Calibri" w:hAnsi="Calibri" w:cs="Calibri" w:asciiTheme="minorAscii" w:hAnsiTheme="minorAscii" w:cstheme="minorAscii"/>
                <w:color w:val="1F3863"/>
                <w:sz w:val="18"/>
                <w:szCs w:val="18"/>
              </w:rPr>
              <w:t>Gestion</w:t>
            </w:r>
            <w:r w:rsidRPr="08C1D566">
              <w:rPr>
                <w:rFonts w:ascii="Calibri" w:hAnsi="Calibri" w:cs="Calibri" w:asciiTheme="minorAscii" w:hAnsiTheme="minorAscii" w:cstheme="minorAscii"/>
                <w:color w:val="1F3863"/>
                <w:spacing w:val="-4"/>
                <w:sz w:val="18"/>
                <w:szCs w:val="18"/>
              </w:rPr>
              <w:t xml:space="preserve"> </w:t>
            </w:r>
            <w:r w:rsidRPr="08C1D566">
              <w:rPr>
                <w:rFonts w:ascii="Calibri" w:hAnsi="Calibri" w:cs="Calibri" w:asciiTheme="minorAscii" w:hAnsiTheme="minorAscii" w:cstheme="minorAscii"/>
                <w:color w:val="1F3863"/>
                <w:sz w:val="18"/>
                <w:szCs w:val="18"/>
              </w:rPr>
              <w:t>des</w:t>
            </w:r>
            <w:r w:rsidRPr="08C1D566">
              <w:rPr>
                <w:rFonts w:ascii="Calibri" w:hAnsi="Calibri" w:cs="Calibri" w:asciiTheme="minorAscii" w:hAnsiTheme="minorAscii" w:cstheme="minorAscii"/>
                <w:color w:val="1F3863"/>
                <w:spacing w:val="-5"/>
                <w:sz w:val="18"/>
                <w:szCs w:val="18"/>
              </w:rPr>
              <w:t xml:space="preserve"> </w:t>
            </w:r>
            <w:r w:rsidRPr="08C1D566">
              <w:rPr>
                <w:rFonts w:ascii="Calibri" w:hAnsi="Calibri" w:cs="Calibri" w:asciiTheme="minorAscii" w:hAnsiTheme="minorAscii" w:cstheme="minorAscii"/>
                <w:color w:val="1F3863"/>
                <w:sz w:val="18"/>
                <w:szCs w:val="18"/>
              </w:rPr>
              <w:t>Connaissances</w:t>
            </w:r>
            <w:r w:rsidRPr="08C1D566">
              <w:rPr>
                <w:rFonts w:ascii="Calibri" w:hAnsi="Calibri" w:cs="Calibri" w:asciiTheme="minorAscii" w:hAnsiTheme="minorAscii" w:cstheme="minorAscii"/>
                <w:color w:val="1F3863"/>
                <w:spacing w:val="-7"/>
                <w:sz w:val="18"/>
                <w:szCs w:val="18"/>
              </w:rPr>
              <w:t xml:space="preserve"> </w:t>
            </w:r>
            <w:r w:rsidRPr="08C1D566">
              <w:rPr>
                <w:rFonts w:ascii="Calibri" w:hAnsi="Calibri" w:cs="Calibri" w:asciiTheme="minorAscii" w:hAnsiTheme="minorAscii" w:cstheme="minorAscii"/>
                <w:color w:val="1F3863"/>
                <w:sz w:val="18"/>
                <w:szCs w:val="18"/>
              </w:rPr>
              <w:t>et</w:t>
            </w:r>
            <w:r w:rsidRPr="08C1D566">
              <w:rPr>
                <w:rFonts w:ascii="Calibri" w:hAnsi="Calibri" w:cs="Calibri" w:asciiTheme="minorAscii" w:hAnsiTheme="minorAscii" w:cstheme="minorAscii"/>
                <w:color w:val="1F3863"/>
                <w:spacing w:val="-5"/>
                <w:sz w:val="18"/>
                <w:szCs w:val="18"/>
              </w:rPr>
              <w:t xml:space="preserve"> </w:t>
            </w:r>
            <w:r w:rsidRPr="08C1D566">
              <w:rPr>
                <w:rFonts w:ascii="Calibri" w:hAnsi="Calibri" w:cs="Calibri" w:asciiTheme="minorAscii" w:hAnsiTheme="minorAscii" w:cstheme="minorAscii"/>
                <w:color w:val="1F3863"/>
                <w:sz w:val="18"/>
                <w:szCs w:val="18"/>
              </w:rPr>
              <w:t>la</w:t>
            </w:r>
            <w:r w:rsidRPr="08C1D566">
              <w:rPr>
                <w:rFonts w:ascii="Calibri" w:hAnsi="Calibri" w:cs="Calibri" w:asciiTheme="minorAscii" w:hAnsiTheme="minorAscii" w:cstheme="minorAscii"/>
                <w:color w:val="1F3863"/>
                <w:spacing w:val="-3"/>
                <w:sz w:val="18"/>
                <w:szCs w:val="18"/>
              </w:rPr>
              <w:t xml:space="preserve"> </w:t>
            </w:r>
            <w:r w:rsidRPr="08C1D566">
              <w:rPr>
                <w:rFonts w:ascii="Calibri" w:hAnsi="Calibri" w:cs="Calibri" w:asciiTheme="minorAscii" w:hAnsiTheme="minorAscii" w:cstheme="minorAscii"/>
                <w:color w:val="1F3863"/>
                <w:sz w:val="18"/>
                <w:szCs w:val="18"/>
              </w:rPr>
              <w:t>Transformation Digitale. IRIS aide ses clients en mettant à leur disposition des services de consultance, son expertise en recherche et développement et sa technologie.</w:t>
            </w:r>
          </w:p>
          <w:p w:rsidRPr="00DF54CC" w:rsidR="00C91660" w:rsidP="00C91660" w:rsidRDefault="00C91660" w14:paraId="59F23DFD" w14:textId="77777777">
            <w:pPr>
              <w:spacing w:before="144" w:beforeLines="60" w:after="144" w:afterLines="60"/>
              <w:jc w:val="both"/>
              <w:rPr>
                <w:rFonts w:asciiTheme="minorHAnsi" w:hAnsiTheme="minorHAnsi" w:cstheme="minorHAnsi"/>
                <w:color w:val="1F3863"/>
                <w:sz w:val="18"/>
                <w:szCs w:val="18"/>
              </w:rPr>
            </w:pPr>
            <w:r w:rsidRPr="00DF54CC">
              <w:rPr>
                <w:rFonts w:asciiTheme="minorHAnsi" w:hAnsiTheme="minorHAnsi" w:cstheme="minorHAnsi"/>
                <w:color w:val="1F3863"/>
                <w:sz w:val="18"/>
                <w:szCs w:val="18"/>
              </w:rPr>
              <w:t>La société a son siège à Louvain-la-Neuve (Belgique) et sert plus de 30 millions de consommateurs. Parmi eux on peut citer les organisations publiques (Ministères, Union Européenne), les sociétés internationales, les entreprises locales et les utilisateurs SOHO. En tant que société de technologies, IRIS a construit un vaste écosystème fait d’innovation, de technologie et de partenaires de distribution. IRIS est un centre de compétence clé au sein du groupe Canon.</w:t>
            </w:r>
          </w:p>
          <w:p w:rsidRPr="00EC0FD7" w:rsidR="00C91660" w:rsidP="654DFDDC" w:rsidRDefault="00C91660" w14:paraId="3D40F00C" w14:textId="53E9418D">
            <w:pPr>
              <w:rPr>
                <w:rFonts w:ascii="Calibri" w:hAnsi="Calibri" w:eastAsia="Calibri" w:cs="Calibri" w:asciiTheme="minorAscii" w:hAnsiTheme="minorAscii" w:eastAsiaTheme="minorAscii" w:cstheme="minorAscii"/>
                <w:color w:val="1F497D" w:themeColor="text2" w:themeTint="FF" w:themeShade="FF"/>
                <w:sz w:val="20"/>
                <w:szCs w:val="20"/>
                <w:lang w:val="en-US" w:eastAsia="fr-BE" w:bidi="ar-SA"/>
              </w:rPr>
            </w:pPr>
            <w:r w:rsidRPr="654DFDDC" w:rsidR="654DFDDC">
              <w:rPr>
                <w:rFonts w:ascii="Calibri" w:hAnsi="Calibri" w:cs="Calibri" w:asciiTheme="minorAscii" w:hAnsiTheme="minorAscii" w:cstheme="minorAscii"/>
                <w:color w:val="1F497D" w:themeColor="text2" w:themeTint="FF" w:themeShade="FF"/>
                <w:sz w:val="20"/>
                <w:szCs w:val="20"/>
                <w:lang w:val="en-US" w:eastAsia="fr-BE"/>
              </w:rPr>
              <w:t>Suivez-nous</w:t>
            </w:r>
            <w:r w:rsidRPr="654DFDDC" w:rsidR="654DFDDC">
              <w:rPr>
                <w:rFonts w:ascii="Calibri" w:hAnsi="Calibri" w:cs="Calibri" w:asciiTheme="minorAscii" w:hAnsiTheme="minorAscii" w:cstheme="minorAscii"/>
                <w:color w:val="1F497D" w:themeColor="text2" w:themeTint="FF" w:themeShade="FF"/>
                <w:sz w:val="20"/>
                <w:szCs w:val="20"/>
                <w:lang w:val="en-US" w:eastAsia="fr-BE"/>
              </w:rPr>
              <w:t xml:space="preserve"> </w:t>
            </w:r>
            <w:r w:rsidRPr="654DFDDC" w:rsidR="654DFDDC">
              <w:rPr>
                <w:rFonts w:ascii="Calibri" w:hAnsi="Calibri" w:cs="Calibri" w:asciiTheme="minorAscii" w:hAnsiTheme="minorAscii" w:cstheme="minorAscii"/>
                <w:color w:val="1F497D" w:themeColor="text2" w:themeTint="FF" w:themeShade="FF"/>
                <w:sz w:val="20"/>
                <w:szCs w:val="20"/>
                <w:lang w:val="en-US" w:eastAsia="fr-BE"/>
              </w:rPr>
              <w:t xml:space="preserve">: </w:t>
            </w:r>
          </w:p>
          <w:p w:rsidRPr="00EC0FD7" w:rsidR="00C91660" w:rsidP="08C1D566" w:rsidRDefault="00127ED0" w14:paraId="7F45CDBA" w14:textId="072019E4">
            <w:pPr>
              <w:rPr>
                <w:rFonts w:ascii="Calibri" w:hAnsi="Calibri" w:cs="Calibri" w:asciiTheme="minorAscii" w:hAnsiTheme="minorAscii" w:cstheme="minorAscii"/>
                <w:color w:val="1F497D" w:themeColor="text2" w:themeTint="FF" w:themeShade="FF"/>
                <w:sz w:val="18"/>
                <w:szCs w:val="18"/>
                <w:lang w:val="en-US" w:eastAsia="fr-BE"/>
              </w:rPr>
            </w:pPr>
            <w:hyperlink r:id="R29d08b9aa5b54ce9">
              <w:r w:rsidRPr="08C1D566" w:rsidR="08C1D566">
                <w:rPr>
                  <w:rStyle w:val="Lienhypertexte"/>
                  <w:rFonts w:ascii="Calibri" w:hAnsi="Calibri" w:cs="Calibri" w:asciiTheme="minorAscii" w:hAnsiTheme="minorAscii" w:cstheme="minorAscii"/>
                  <w:sz w:val="18"/>
                  <w:szCs w:val="18"/>
                  <w:lang w:val="en-US" w:eastAsia="fr-BE"/>
                </w:rPr>
                <w:t>LinkedIn</w:t>
              </w:r>
            </w:hyperlink>
            <w:r w:rsidRPr="08C1D566" w:rsidR="08C1D566">
              <w:rPr>
                <w:rFonts w:ascii="Calibri" w:hAnsi="Calibri" w:cs="Calibri" w:asciiTheme="minorAscii" w:hAnsiTheme="minorAscii" w:cstheme="minorAscii"/>
                <w:color w:val="1F497D" w:themeColor="text2" w:themeTint="FF" w:themeShade="FF"/>
                <w:sz w:val="18"/>
                <w:szCs w:val="18"/>
                <w:lang w:val="en-US" w:eastAsia="fr-BE"/>
              </w:rPr>
              <w:t xml:space="preserve"> - </w:t>
            </w:r>
            <w:hyperlink r:id="Rb3b43e44a9294684">
              <w:r w:rsidRPr="08C1D566" w:rsidR="08C1D566">
                <w:rPr>
                  <w:rStyle w:val="Lienhypertexte"/>
                  <w:rFonts w:ascii="Calibri" w:hAnsi="Calibri" w:cs="Calibri" w:asciiTheme="minorAscii" w:hAnsiTheme="minorAscii" w:cstheme="minorAscii"/>
                  <w:sz w:val="18"/>
                  <w:szCs w:val="18"/>
                  <w:lang w:val="en-US" w:eastAsia="fr-BE"/>
                </w:rPr>
                <w:t>Twitter</w:t>
              </w:r>
            </w:hyperlink>
            <w:r w:rsidRPr="08C1D566" w:rsidR="08C1D566">
              <w:rPr>
                <w:rFonts w:ascii="Calibri" w:hAnsi="Calibri" w:cs="Calibri" w:asciiTheme="minorAscii" w:hAnsiTheme="minorAscii" w:cstheme="minorAscii"/>
                <w:color w:val="1F497D" w:themeColor="text2" w:themeTint="FF" w:themeShade="FF"/>
                <w:sz w:val="18"/>
                <w:szCs w:val="18"/>
                <w:lang w:val="en-US" w:eastAsia="fr-BE"/>
              </w:rPr>
              <w:t xml:space="preserve"> - </w:t>
            </w:r>
            <w:hyperlink r:id="Ra2c136e5d97f4dc6">
              <w:r w:rsidRPr="08C1D566" w:rsidR="08C1D566">
                <w:rPr>
                  <w:rFonts w:ascii="Calibri" w:hAnsi="Calibri" w:eastAsia="Calibri Light" w:cs="Calibri" w:asciiTheme="minorAscii" w:hAnsiTheme="minorAscii" w:cstheme="minorAscii"/>
                  <w:color w:val="0000FF"/>
                  <w:sz w:val="18"/>
                  <w:szCs w:val="18"/>
                  <w:u w:val="single"/>
                  <w:lang w:val="en-US" w:eastAsia="fr-BE" w:bidi="fr-FR"/>
                </w:rPr>
                <w:t>Facebook</w:t>
              </w:r>
            </w:hyperlink>
            <w:r w:rsidRPr="08C1D566" w:rsidR="08C1D566">
              <w:rPr>
                <w:rFonts w:ascii="Calibri" w:hAnsi="Calibri" w:cs="Calibri" w:asciiTheme="minorAscii" w:hAnsiTheme="minorAscii" w:cstheme="minorAscii"/>
                <w:color w:val="1F497D" w:themeColor="text2" w:themeTint="FF" w:themeShade="FF"/>
                <w:sz w:val="18"/>
                <w:szCs w:val="18"/>
                <w:lang w:val="en-US" w:eastAsia="fr-BE"/>
              </w:rPr>
              <w:t xml:space="preserve"> - </w:t>
            </w:r>
            <w:hyperlink r:id="R31230c7d44da4518">
              <w:r w:rsidRPr="08C1D566" w:rsidR="08C1D566">
                <w:rPr>
                  <w:rStyle w:val="Lienhypertexte"/>
                  <w:rFonts w:ascii="Calibri" w:hAnsi="Calibri" w:cs="Calibri" w:asciiTheme="minorAscii" w:hAnsiTheme="minorAscii" w:cstheme="minorAscii"/>
                  <w:sz w:val="18"/>
                  <w:szCs w:val="18"/>
                  <w:lang w:val="en-US" w:eastAsia="fr-BE"/>
                </w:rPr>
                <w:t>Youtube</w:t>
              </w:r>
            </w:hyperlink>
            <w:r w:rsidRPr="08C1D566" w:rsidR="08C1D566">
              <w:rPr>
                <w:rFonts w:ascii="Calibri" w:hAnsi="Calibri" w:cs="Calibri" w:asciiTheme="minorAscii" w:hAnsiTheme="minorAscii" w:cstheme="minorAscii"/>
                <w:color w:val="1F497D" w:themeColor="text2" w:themeTint="FF" w:themeShade="FF"/>
                <w:sz w:val="18"/>
                <w:szCs w:val="18"/>
                <w:lang w:val="en-US" w:eastAsia="fr-BE"/>
              </w:rPr>
              <w:t xml:space="preserve"> - </w:t>
            </w:r>
            <w:hyperlink r:id="R5f0b6617381046e8">
              <w:r w:rsidRPr="08C1D566" w:rsidR="08C1D566">
                <w:rPr>
                  <w:rStyle w:val="Lienhypertexte"/>
                  <w:rFonts w:ascii="Calibri" w:hAnsi="Calibri" w:cs="Calibri" w:asciiTheme="minorAscii" w:hAnsiTheme="minorAscii" w:cstheme="minorAscii"/>
                  <w:sz w:val="18"/>
                  <w:szCs w:val="18"/>
                  <w:lang w:val="en-US" w:eastAsia="fr-BE"/>
                </w:rPr>
                <w:t>www.irislink.com</w:t>
              </w:r>
            </w:hyperlink>
          </w:p>
          <w:p w:rsidRPr="00EC0FD7" w:rsidR="00C91660" w:rsidP="00C91660" w:rsidRDefault="00127ED0" w14:paraId="33F262D0" w14:textId="77777777">
            <w:pPr>
              <w:rPr>
                <w:rFonts w:asciiTheme="minorHAnsi" w:hAnsiTheme="minorHAnsi" w:cstheme="minorHAnsi"/>
                <w:color w:val="1F497D"/>
                <w:sz w:val="18"/>
                <w:szCs w:val="18"/>
                <w:lang w:val="en-US" w:eastAsia="fr-BE"/>
              </w:rPr>
            </w:pPr>
            <w:hyperlink w:history="1" r:id="rId16">
              <w:r w:rsidRPr="00EC0FD7" w:rsidR="00C91660">
                <w:rPr>
                  <w:rStyle w:val="Lienhypertexte"/>
                  <w:rFonts w:asciiTheme="minorHAnsi" w:hAnsiTheme="minorHAnsi" w:cstheme="minorHAnsi"/>
                  <w:sz w:val="18"/>
                  <w:szCs w:val="18"/>
                  <w:lang w:val="en-US" w:eastAsia="fr-BE"/>
                </w:rPr>
                <w:t xml:space="preserve">IRIS Product Catalogue </w:t>
              </w:r>
            </w:hyperlink>
          </w:p>
          <w:p w:rsidRPr="00EC0FD7" w:rsidR="00C91660" w:rsidP="00C91660" w:rsidRDefault="00127ED0" w14:paraId="74C5A458" w14:textId="77777777">
            <w:pPr>
              <w:rPr>
                <w:rFonts w:asciiTheme="minorHAnsi" w:hAnsiTheme="minorHAnsi" w:cstheme="minorHAnsi"/>
                <w:color w:val="1F497D"/>
                <w:sz w:val="18"/>
                <w:szCs w:val="18"/>
                <w:lang w:val="en-US" w:eastAsia="fr-BE"/>
              </w:rPr>
            </w:pPr>
            <w:hyperlink w:history="1" r:id="rId17">
              <w:r w:rsidRPr="00EC0FD7" w:rsidR="00C91660">
                <w:rPr>
                  <w:rStyle w:val="Lienhypertexte"/>
                  <w:rFonts w:asciiTheme="minorHAnsi" w:hAnsiTheme="minorHAnsi" w:cstheme="minorHAnsi"/>
                  <w:sz w:val="18"/>
                  <w:szCs w:val="18"/>
                  <w:lang w:val="en-US" w:eastAsia="fr-BE"/>
                </w:rPr>
                <w:t>Marketing Sales Toolkit</w:t>
              </w:r>
            </w:hyperlink>
          </w:p>
          <w:p w:rsidRPr="00DF54CC" w:rsidR="00C91660" w:rsidP="654DFDDC" w:rsidRDefault="00C91660" w14:paraId="5D3EBB8E" w14:textId="0D907C80">
            <w:pPr>
              <w:spacing w:before="144" w:beforeLines="60" w:after="144" w:afterLines="60"/>
              <w:jc w:val="both"/>
              <w:rPr>
                <w:rFonts w:ascii="Calibri" w:hAnsi="Calibri" w:cs="" w:asciiTheme="minorAscii" w:hAnsiTheme="minorAscii" w:cstheme="minorBidi"/>
                <w:b w:val="1"/>
                <w:bCs w:val="1"/>
                <w:color w:val="1F3863"/>
                <w:sz w:val="18"/>
                <w:szCs w:val="18"/>
              </w:rPr>
            </w:pPr>
            <w:r w:rsidRPr="654DFDDC" w:rsidR="654DFDDC">
              <w:rPr>
                <w:rFonts w:ascii="Calibri" w:hAnsi="Calibri" w:cs="" w:asciiTheme="minorAscii" w:hAnsiTheme="minorAscii" w:cstheme="minorBidi"/>
                <w:b w:val="1"/>
                <w:bCs w:val="1"/>
                <w:color w:val="1F3863"/>
                <w:sz w:val="18"/>
                <w:szCs w:val="18"/>
              </w:rPr>
              <w:t>Contact presse</w:t>
            </w:r>
          </w:p>
          <w:p w:rsidRPr="00DF54CC" w:rsidR="00C91660" w:rsidP="08C1D566" w:rsidRDefault="00C91660" w14:paraId="4B10F480" w14:textId="02C4DBB9">
            <w:pPr>
              <w:spacing w:before="144" w:beforeLines="60" w:after="144" w:afterLines="60"/>
              <w:rPr>
                <w:rFonts w:ascii="Calibri" w:hAnsi="Calibri" w:cs="Calibri" w:asciiTheme="minorAscii" w:hAnsiTheme="minorAscii" w:cstheme="minorAscii"/>
                <w:b w:val="1"/>
                <w:bCs w:val="1"/>
                <w:color w:val="17C4DB"/>
              </w:rPr>
            </w:pPr>
            <w:r w:rsidRPr="08C1D566" w:rsidR="08C1D566">
              <w:rPr>
                <w:rFonts w:ascii="Calibri" w:hAnsi="Calibri" w:cs="" w:asciiTheme="minorAscii" w:hAnsiTheme="minorAscii" w:cstheme="minorBidi"/>
                <w:color w:val="1F3863"/>
                <w:sz w:val="18"/>
                <w:szCs w:val="18"/>
              </w:rPr>
              <w:t xml:space="preserve">Clémence </w:t>
            </w:r>
            <w:proofErr w:type="spellStart"/>
            <w:r w:rsidRPr="08C1D566" w:rsidR="08C1D566">
              <w:rPr>
                <w:rFonts w:ascii="Calibri" w:hAnsi="Calibri" w:cs="" w:asciiTheme="minorAscii" w:hAnsiTheme="minorAscii" w:cstheme="minorBidi"/>
                <w:color w:val="1F3863"/>
                <w:sz w:val="18"/>
                <w:szCs w:val="18"/>
              </w:rPr>
              <w:t>Figenwald</w:t>
            </w:r>
            <w:proofErr w:type="spellEnd"/>
            <w:r w:rsidRPr="08C1D566" w:rsidR="08C1D566">
              <w:rPr>
                <w:rFonts w:ascii="Calibri" w:hAnsi="Calibri" w:cs="" w:asciiTheme="minorAscii" w:hAnsiTheme="minorAscii" w:cstheme="minorBidi"/>
                <w:color w:val="1F3863"/>
                <w:sz w:val="18"/>
                <w:szCs w:val="18"/>
              </w:rPr>
              <w:t xml:space="preserve"> – </w:t>
            </w:r>
            <w:hyperlink r:id="Rdb01f4ccebca47ee">
              <w:r w:rsidRPr="08C1D566" w:rsidR="08C1D566">
                <w:rPr>
                  <w:rStyle w:val="Lienhypertexte"/>
                  <w:rFonts w:ascii="Calibri" w:hAnsi="Calibri" w:cs="" w:asciiTheme="minorAscii" w:hAnsiTheme="minorAscii" w:cstheme="minorBidi"/>
                  <w:color w:val="1F3863"/>
                  <w:sz w:val="18"/>
                  <w:szCs w:val="18"/>
                </w:rPr>
                <w:t>clemence.figenwald@iriscorporate.com</w:t>
              </w:r>
            </w:hyperlink>
            <w:r w:rsidRPr="08C1D566" w:rsidR="08C1D566">
              <w:rPr>
                <w:rFonts w:ascii="Calibri" w:hAnsi="Calibri" w:cs="" w:asciiTheme="minorAscii" w:hAnsiTheme="minorAscii" w:cstheme="minorBidi"/>
                <w:color w:val="1F3863"/>
                <w:sz w:val="18"/>
                <w:szCs w:val="18"/>
              </w:rPr>
              <w:t xml:space="preserve"> - +33 6 14 28 23 56</w:t>
            </w:r>
          </w:p>
          <w:p w:rsidRPr="00DF54CC" w:rsidR="00C91660" w:rsidP="08C1D566" w:rsidRDefault="00C91660" w14:paraId="0F2FD0B3" w14:textId="28402CB5">
            <w:pPr>
              <w:pStyle w:val="Normal"/>
              <w:bidi w:val="0"/>
              <w:spacing w:before="144" w:beforeLines="60" w:beforeAutospacing="off" w:after="144" w:afterLines="60" w:afterAutospacing="off" w:line="259" w:lineRule="auto"/>
              <w:ind w:left="0" w:right="0"/>
              <w:jc w:val="left"/>
              <w:rPr>
                <w:rFonts w:ascii="Calibri" w:hAnsi="Calibri" w:cs="" w:asciiTheme="minorAscii" w:hAnsiTheme="minorAscii" w:cstheme="minorBidi"/>
                <w:color w:val="1F3863"/>
                <w:sz w:val="18"/>
                <w:szCs w:val="18"/>
              </w:rPr>
            </w:pPr>
            <w:r w:rsidRPr="08C1D566" w:rsidR="08C1D566">
              <w:rPr>
                <w:rFonts w:ascii="Calibri" w:hAnsi="Calibri" w:cs="" w:asciiTheme="minorAscii" w:hAnsiTheme="minorAscii" w:cstheme="minorBidi"/>
                <w:color w:val="1F3863"/>
                <w:sz w:val="18"/>
                <w:szCs w:val="18"/>
              </w:rPr>
              <w:t xml:space="preserve">Sandrine </w:t>
            </w:r>
            <w:proofErr w:type="spellStart"/>
            <w:r w:rsidRPr="08C1D566" w:rsidR="08C1D566">
              <w:rPr>
                <w:rFonts w:ascii="Calibri" w:hAnsi="Calibri" w:cs="" w:asciiTheme="minorAscii" w:hAnsiTheme="minorAscii" w:cstheme="minorBidi"/>
                <w:color w:val="1F3863"/>
                <w:sz w:val="18"/>
                <w:szCs w:val="18"/>
              </w:rPr>
              <w:t>Gysbrecht</w:t>
            </w:r>
            <w:proofErr w:type="spellEnd"/>
            <w:r w:rsidRPr="08C1D566" w:rsidR="08C1D566">
              <w:rPr>
                <w:rFonts w:ascii="Calibri" w:hAnsi="Calibri" w:cs="" w:asciiTheme="minorAscii" w:hAnsiTheme="minorAscii" w:cstheme="minorBidi"/>
                <w:color w:val="1F3863"/>
                <w:sz w:val="18"/>
                <w:szCs w:val="18"/>
              </w:rPr>
              <w:t xml:space="preserve"> – </w:t>
            </w:r>
            <w:hyperlink r:id="R957ced25dc6b409d">
              <w:r w:rsidRPr="08C1D566" w:rsidR="08C1D566">
                <w:rPr>
                  <w:rStyle w:val="Lienhypertexte"/>
                  <w:rFonts w:ascii="Calibri" w:hAnsi="Calibri" w:cs="" w:asciiTheme="minorAscii" w:hAnsiTheme="minorAscii" w:cstheme="minorBidi"/>
                  <w:color w:val="1F3863"/>
                  <w:sz w:val="18"/>
                  <w:szCs w:val="18"/>
                </w:rPr>
                <w:t>sandrine.gysbrecht@iriscorporate.com</w:t>
              </w:r>
            </w:hyperlink>
            <w:r w:rsidRPr="08C1D566" w:rsidR="08C1D566">
              <w:rPr>
                <w:rFonts w:ascii="Calibri" w:hAnsi="Calibri" w:cs="" w:asciiTheme="minorAscii" w:hAnsiTheme="minorAscii" w:cstheme="minorBidi"/>
                <w:color w:val="1F3863"/>
                <w:sz w:val="18"/>
                <w:szCs w:val="18"/>
              </w:rPr>
              <w:t xml:space="preserve"> - </w:t>
            </w:r>
            <w:r w:rsidRPr="08C1D566" w:rsidR="08C1D566">
              <w:rPr>
                <w:rFonts w:ascii="Calibri" w:hAnsi="Calibri" w:cs="" w:asciiTheme="minorAscii" w:hAnsiTheme="minorAscii" w:cstheme="minorBidi"/>
                <w:color w:val="1F3863"/>
                <w:sz w:val="18"/>
                <w:szCs w:val="18"/>
              </w:rPr>
              <w:t>+32 10 48 75 05</w:t>
            </w:r>
          </w:p>
          <w:p w:rsidRPr="00DF54CC" w:rsidR="00C91660" w:rsidP="654DFDDC" w:rsidRDefault="00C91660" w14:paraId="4879584F" w14:textId="5A70656E">
            <w:pPr>
              <w:pStyle w:val="Normal"/>
              <w:bidi w:val="0"/>
              <w:spacing w:before="144" w:beforeLines="60" w:beforeAutospacing="off" w:after="144" w:afterLines="60" w:afterAutospacing="off" w:line="259" w:lineRule="auto"/>
              <w:ind w:left="0" w:right="0"/>
              <w:jc w:val="both"/>
              <w:rPr>
                <w:rFonts w:ascii="Calibri" w:hAnsi="Calibri" w:cs="" w:asciiTheme="minorAscii" w:hAnsiTheme="minorAscii" w:cstheme="minorBidi"/>
                <w:color w:val="1F3863"/>
                <w:sz w:val="18"/>
                <w:szCs w:val="18"/>
              </w:rPr>
            </w:pPr>
            <w:r w:rsidRPr="654DFDDC" w:rsidR="654DFDDC">
              <w:rPr>
                <w:rFonts w:ascii="Calibri" w:hAnsi="Calibri" w:cs="" w:asciiTheme="minorAscii" w:hAnsiTheme="minorAscii" w:cstheme="minorBidi"/>
                <w:b w:val="1"/>
                <w:bCs w:val="1"/>
                <w:color w:val="1F3863"/>
                <w:sz w:val="18"/>
                <w:szCs w:val="18"/>
              </w:rPr>
              <w:t xml:space="preserve">Contact </w:t>
            </w:r>
            <w:r w:rsidRPr="654DFDDC" w:rsidR="654DFDDC">
              <w:rPr>
                <w:rFonts w:ascii="Calibri" w:hAnsi="Calibri" w:cs="" w:asciiTheme="minorAscii" w:hAnsiTheme="minorAscii" w:cstheme="minorBidi"/>
                <w:b w:val="1"/>
                <w:bCs w:val="1"/>
                <w:color w:val="1F3863"/>
                <w:sz w:val="18"/>
                <w:szCs w:val="18"/>
              </w:rPr>
              <w:t>i</w:t>
            </w:r>
            <w:r w:rsidRPr="654DFDDC" w:rsidR="654DFDDC">
              <w:rPr>
                <w:rFonts w:ascii="Calibri" w:hAnsi="Calibri" w:cs="" w:asciiTheme="minorAscii" w:hAnsiTheme="minorAscii" w:cstheme="minorBidi"/>
                <w:b w:val="1"/>
                <w:bCs w:val="1"/>
                <w:color w:val="1F3863"/>
                <w:sz w:val="18"/>
                <w:szCs w:val="18"/>
              </w:rPr>
              <w:t>nfluenceur</w:t>
            </w:r>
          </w:p>
          <w:p w:rsidR="654DFDDC" w:rsidP="654DFDDC" w:rsidRDefault="654DFDDC" w14:paraId="7FBF9244" w14:textId="1EE079B9">
            <w:pPr>
              <w:pStyle w:val="Normal"/>
              <w:bidi w:val="0"/>
              <w:spacing w:beforeLines="60" w:beforeAutospacing="off" w:afterLines="60" w:afterAutospacing="off" w:line="259" w:lineRule="auto"/>
              <w:ind w:left="0" w:right="0"/>
              <w:jc w:val="both"/>
              <w:rPr>
                <w:rFonts w:ascii="Calibri" w:hAnsi="Calibri" w:cs="" w:asciiTheme="minorAscii" w:hAnsiTheme="minorAscii" w:cstheme="minorBidi"/>
                <w:b w:val="1"/>
                <w:bCs w:val="1"/>
                <w:color w:val="1F3863"/>
                <w:sz w:val="18"/>
                <w:szCs w:val="18"/>
              </w:rPr>
            </w:pPr>
            <w:r w:rsidRPr="654DFDDC" w:rsidR="654DFDDC">
              <w:rPr>
                <w:rFonts w:ascii="Calibri" w:hAnsi="Calibri" w:cs="" w:asciiTheme="minorAscii" w:hAnsiTheme="minorAscii" w:cstheme="minorBidi"/>
                <w:b w:val="0"/>
                <w:bCs w:val="0"/>
                <w:color w:val="1F3863"/>
                <w:sz w:val="18"/>
                <w:szCs w:val="18"/>
              </w:rPr>
              <w:t xml:space="preserve">Amélie </w:t>
            </w:r>
            <w:proofErr w:type="spellStart"/>
            <w:r w:rsidRPr="654DFDDC" w:rsidR="654DFDDC">
              <w:rPr>
                <w:rFonts w:ascii="Calibri" w:hAnsi="Calibri" w:cs="" w:asciiTheme="minorAscii" w:hAnsiTheme="minorAscii" w:cstheme="minorBidi"/>
                <w:b w:val="0"/>
                <w:bCs w:val="0"/>
                <w:color w:val="1F3863"/>
                <w:sz w:val="18"/>
                <w:szCs w:val="18"/>
              </w:rPr>
              <w:t>Trevisan</w:t>
            </w:r>
            <w:proofErr w:type="spellEnd"/>
            <w:r w:rsidRPr="654DFDDC" w:rsidR="654DFDDC">
              <w:rPr>
                <w:rFonts w:ascii="Calibri" w:hAnsi="Calibri" w:cs="" w:asciiTheme="minorAscii" w:hAnsiTheme="minorAscii" w:cstheme="minorBidi"/>
                <w:b w:val="0"/>
                <w:bCs w:val="0"/>
                <w:color w:val="1F3863"/>
                <w:sz w:val="18"/>
                <w:szCs w:val="18"/>
              </w:rPr>
              <w:t xml:space="preserve"> </w:t>
            </w:r>
            <w:r w:rsidRPr="654DFDDC" w:rsidR="654DFDDC">
              <w:rPr>
                <w:rFonts w:ascii="Calibri" w:hAnsi="Calibri" w:cs="" w:asciiTheme="minorAscii" w:hAnsiTheme="minorAscii" w:cstheme="minorBidi"/>
                <w:b w:val="0"/>
                <w:bCs w:val="0"/>
                <w:color w:val="1F3863"/>
                <w:sz w:val="18"/>
                <w:szCs w:val="18"/>
              </w:rPr>
              <w:t>–</w:t>
            </w:r>
            <w:r w:rsidRPr="654DFDDC" w:rsidR="654DFDDC">
              <w:rPr>
                <w:rFonts w:ascii="Calibri" w:hAnsi="Calibri" w:cs="" w:asciiTheme="minorAscii" w:hAnsiTheme="minorAscii" w:cstheme="minorBidi"/>
                <w:b w:val="0"/>
                <w:bCs w:val="0"/>
                <w:color w:val="1F3863"/>
                <w:sz w:val="18"/>
                <w:szCs w:val="18"/>
              </w:rPr>
              <w:t xml:space="preserve"> </w:t>
            </w:r>
            <w:hyperlink r:id="R69a58975435447e8">
              <w:r w:rsidRPr="654DFDDC" w:rsidR="654DFDDC">
                <w:rPr>
                  <w:rStyle w:val="Lienhypertexte"/>
                  <w:rFonts w:ascii="Calibri" w:hAnsi="Calibri" w:cs="" w:asciiTheme="minorAscii" w:hAnsiTheme="minorAscii" w:cstheme="minorBidi"/>
                  <w:b w:val="0"/>
                  <w:bCs w:val="0"/>
                  <w:color w:val="1F3863"/>
                  <w:sz w:val="18"/>
                  <w:szCs w:val="18"/>
                </w:rPr>
                <w:t>amelie.trevisan@iriscorporate.com</w:t>
              </w:r>
            </w:hyperlink>
            <w:r w:rsidRPr="654DFDDC" w:rsidR="654DFDDC">
              <w:rPr>
                <w:rFonts w:ascii="Calibri" w:hAnsi="Calibri" w:cs="" w:asciiTheme="minorAscii" w:hAnsiTheme="minorAscii" w:cstheme="minorBidi"/>
                <w:b w:val="0"/>
                <w:bCs w:val="0"/>
                <w:color w:val="1F3863"/>
                <w:sz w:val="18"/>
                <w:szCs w:val="18"/>
              </w:rPr>
              <w:t xml:space="preserve"> - +32 10 83 24 09</w:t>
            </w:r>
          </w:p>
          <w:p w:rsidRPr="00DF54CC" w:rsidR="00C91660" w:rsidP="08C1D566" w:rsidRDefault="00C91660" w14:paraId="7DE0ABF0" w14:textId="371DD908">
            <w:pPr>
              <w:pStyle w:val="Normal"/>
              <w:spacing w:before="144" w:beforeLines="60" w:after="144" w:afterLines="60"/>
              <w:rPr>
                <w:rFonts w:ascii="Calibri" w:hAnsi="Calibri" w:cs="" w:asciiTheme="minorAscii" w:hAnsiTheme="minorAscii" w:cstheme="minorBidi"/>
                <w:color w:val="1F3863"/>
                <w:sz w:val="18"/>
                <w:szCs w:val="18"/>
              </w:rPr>
            </w:pPr>
          </w:p>
        </w:tc>
      </w:tr>
    </w:tbl>
    <w:p w:rsidRPr="00DF54CC" w:rsidR="00616A14" w:rsidP="00D4696C" w:rsidRDefault="00616A14" w14:paraId="3B034707" w14:textId="5372A859">
      <w:pPr>
        <w:spacing w:before="144" w:beforeLines="60" w:after="144" w:afterLines="60"/>
        <w:rPr>
          <w:rFonts w:asciiTheme="minorHAnsi" w:hAnsiTheme="minorHAnsi" w:cstheme="minorHAnsi"/>
          <w:sz w:val="16"/>
        </w:rPr>
      </w:pPr>
    </w:p>
    <w:sectPr w:rsidRPr="00DF54CC" w:rsidR="00616A14" w:rsidSect="00DF54CC">
      <w:headerReference w:type="default" r:id="rId19"/>
      <w:type w:val="continuous"/>
      <w:pgSz w:w="11910" w:h="16840" w:orient="portrait"/>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6F96" w:rsidP="00616A14" w:rsidRDefault="00EB6F96" w14:paraId="2B7C0BE4" w14:textId="77777777">
      <w:r>
        <w:separator/>
      </w:r>
    </w:p>
  </w:endnote>
  <w:endnote w:type="continuationSeparator" w:id="0">
    <w:p w:rsidR="00EB6F96" w:rsidP="00616A14" w:rsidRDefault="00EB6F96" w14:paraId="5E54827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6F96" w:rsidP="00616A14" w:rsidRDefault="00EB6F96" w14:paraId="1497E3F3" w14:textId="77777777">
      <w:r>
        <w:separator/>
      </w:r>
    </w:p>
  </w:footnote>
  <w:footnote w:type="continuationSeparator" w:id="0">
    <w:p w:rsidR="00EB6F96" w:rsidP="00616A14" w:rsidRDefault="00EB6F96" w14:paraId="72F36D1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127ED0" w:rsidRDefault="00127ED0" w14:paraId="5357A1CC" w14:textId="1F38DC4E">
    <w:pPr>
      <w:pStyle w:val="En-tte"/>
    </w:pPr>
    <w:r>
      <w:rPr>
        <w:noProof/>
        <w:lang w:bidi="ar-SA"/>
      </w:rPr>
      <mc:AlternateContent>
        <mc:Choice Requires="wpg">
          <w:drawing>
            <wp:anchor distT="0" distB="0" distL="114300" distR="114300" simplePos="0" relativeHeight="251659264" behindDoc="0" locked="0" layoutInCell="1" allowOverlap="1" wp14:anchorId="63686371" wp14:editId="33045D40">
              <wp:simplePos x="0" y="0"/>
              <wp:positionH relativeFrom="page">
                <wp:posOffset>-15240</wp:posOffset>
              </wp:positionH>
              <wp:positionV relativeFrom="margin">
                <wp:posOffset>-624840</wp:posOffset>
              </wp:positionV>
              <wp:extent cx="290830" cy="10681335"/>
              <wp:effectExtent l="0" t="0" r="0" b="5715"/>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10681335"/>
                        <a:chOff x="0" y="0"/>
                        <a:chExt cx="458" cy="16821"/>
                      </a:xfrm>
                    </wpg:grpSpPr>
                    <wps:wsp>
                      <wps:cNvPr id="33" name="AutoShape 30"/>
                      <wps:cNvSpPr>
                        <a:spLocks/>
                      </wps:cNvSpPr>
                      <wps:spPr bwMode="auto">
                        <a:xfrm>
                          <a:off x="0" y="0"/>
                          <a:ext cx="458" cy="16821"/>
                        </a:xfrm>
                        <a:custGeom>
                          <a:avLst/>
                          <a:gdLst>
                            <a:gd name="T0" fmla="*/ 26 w 458"/>
                            <a:gd name="T1" fmla="*/ 0 h 16821"/>
                            <a:gd name="T2" fmla="*/ 0 w 458"/>
                            <a:gd name="T3" fmla="*/ 0 h 16821"/>
                            <a:gd name="T4" fmla="*/ 0 w 458"/>
                            <a:gd name="T5" fmla="*/ 16821 h 16821"/>
                            <a:gd name="T6" fmla="*/ 26 w 458"/>
                            <a:gd name="T7" fmla="*/ 16821 h 16821"/>
                            <a:gd name="T8" fmla="*/ 26 w 458"/>
                            <a:gd name="T9" fmla="*/ 0 h 16821"/>
                            <a:gd name="T10" fmla="*/ 458 w 458"/>
                            <a:gd name="T11" fmla="*/ 0 h 16821"/>
                            <a:gd name="T12" fmla="*/ 115 w 458"/>
                            <a:gd name="T13" fmla="*/ 0 h 16821"/>
                            <a:gd name="T14" fmla="*/ 115 w 458"/>
                            <a:gd name="T15" fmla="*/ 16821 h 16821"/>
                            <a:gd name="T16" fmla="*/ 458 w 458"/>
                            <a:gd name="T17" fmla="*/ 16821 h 16821"/>
                            <a:gd name="T18" fmla="*/ 458 w 458"/>
                            <a:gd name="T19" fmla="*/ 0 h 16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8" h="16821">
                              <a:moveTo>
                                <a:pt x="26" y="0"/>
                              </a:moveTo>
                              <a:lnTo>
                                <a:pt x="0" y="0"/>
                              </a:lnTo>
                              <a:lnTo>
                                <a:pt x="0" y="16821"/>
                              </a:lnTo>
                              <a:lnTo>
                                <a:pt x="26" y="16821"/>
                              </a:lnTo>
                              <a:lnTo>
                                <a:pt x="26" y="0"/>
                              </a:lnTo>
                              <a:moveTo>
                                <a:pt x="458" y="0"/>
                              </a:moveTo>
                              <a:lnTo>
                                <a:pt x="115" y="0"/>
                              </a:lnTo>
                              <a:lnTo>
                                <a:pt x="115" y="16821"/>
                              </a:lnTo>
                              <a:lnTo>
                                <a:pt x="458" y="16821"/>
                              </a:lnTo>
                              <a:lnTo>
                                <a:pt x="458"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29"/>
                      <wps:cNvSpPr>
                        <a:spLocks noChangeArrowheads="1"/>
                      </wps:cNvSpPr>
                      <wps:spPr bwMode="auto">
                        <a:xfrm>
                          <a:off x="26" y="0"/>
                          <a:ext cx="89" cy="16821"/>
                        </a:xfrm>
                        <a:prstGeom prst="rect">
                          <a:avLst/>
                        </a:prstGeom>
                        <a:solidFill>
                          <a:srgbClr val="04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group id="Group 28" style="position:absolute;margin-left:-1.2pt;margin-top:-49.2pt;width:22.9pt;height:841.05pt;z-index:251659264;mso-position-horizontal-relative:page;mso-position-vertical-relative:margin" coordsize="458,16821" o:spid="_x0000_s1026" w14:anchorId="063C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">
              <v:shape id="AutoShape 30" style="position:absolute;width:458;height:16821;visibility:visible;mso-wrap-style:square;v-text-anchor:top" coordsize="458,16821" o:spid="_x0000_s1027" fillcolor="#d9d9d9" stroked="f" path="m26,l,,,16821r26,l26,m458,l115,r,16821l458,16821,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">
                <v:path arrowok="t" o:connecttype="custom" o:connectlocs="26,0;0,0;0,16821;26,16821;26,0;458,0;115,0;115,16821;458,16821;458,0" o:connectangles="0,0,0,0,0,0,0,0,0,0"/>
              </v:shape>
              <v:rect id="Rectangle 29" style="position:absolute;left:26;width:89;height:16821;visibility:visible;mso-wrap-style:square;v-text-anchor:top" o:spid="_x0000_s1028" fillcolor="#04d0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"/>
              <w10:wrap anchorx="page"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457C6"/>
    <w:multiLevelType w:val="multilevel"/>
    <w:tmpl w:val="14C66B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6AEA6660"/>
    <w:multiLevelType w:val="hybridMultilevel"/>
    <w:tmpl w:val="74D4567C"/>
    <w:lvl w:ilvl="0" w:tplc="6CA69534">
      <w:numFmt w:val="bullet"/>
      <w:lvlText w:val=""/>
      <w:lvlJc w:val="left"/>
      <w:pPr>
        <w:ind w:left="399" w:hanging="284"/>
      </w:pPr>
      <w:rPr>
        <w:rFonts w:hint="default" w:ascii="Wingdings" w:hAnsi="Wingdings" w:eastAsia="Wingdings" w:cs="Wingdings"/>
        <w:w w:val="99"/>
        <w:sz w:val="20"/>
        <w:szCs w:val="20"/>
        <w:lang w:val="fr-FR" w:eastAsia="fr-FR" w:bidi="fr-FR"/>
      </w:rPr>
    </w:lvl>
    <w:lvl w:ilvl="1" w:tplc="4EC8BC04">
      <w:numFmt w:val="bullet"/>
      <w:lvlText w:val="•"/>
      <w:lvlJc w:val="left"/>
      <w:pPr>
        <w:ind w:left="1322" w:hanging="284"/>
      </w:pPr>
      <w:rPr>
        <w:rFonts w:hint="default"/>
        <w:lang w:val="fr-FR" w:eastAsia="fr-FR" w:bidi="fr-FR"/>
      </w:rPr>
    </w:lvl>
    <w:lvl w:ilvl="2" w:tplc="543844AC">
      <w:numFmt w:val="bullet"/>
      <w:lvlText w:val="•"/>
      <w:lvlJc w:val="left"/>
      <w:pPr>
        <w:ind w:left="2245" w:hanging="284"/>
      </w:pPr>
      <w:rPr>
        <w:rFonts w:hint="default"/>
        <w:lang w:val="fr-FR" w:eastAsia="fr-FR" w:bidi="fr-FR"/>
      </w:rPr>
    </w:lvl>
    <w:lvl w:ilvl="3" w:tplc="CC1CFCFC">
      <w:numFmt w:val="bullet"/>
      <w:lvlText w:val="•"/>
      <w:lvlJc w:val="left"/>
      <w:pPr>
        <w:ind w:left="3167" w:hanging="284"/>
      </w:pPr>
      <w:rPr>
        <w:rFonts w:hint="default"/>
        <w:lang w:val="fr-FR" w:eastAsia="fr-FR" w:bidi="fr-FR"/>
      </w:rPr>
    </w:lvl>
    <w:lvl w:ilvl="4" w:tplc="E2EAEA20">
      <w:numFmt w:val="bullet"/>
      <w:lvlText w:val="•"/>
      <w:lvlJc w:val="left"/>
      <w:pPr>
        <w:ind w:left="4090" w:hanging="284"/>
      </w:pPr>
      <w:rPr>
        <w:rFonts w:hint="default"/>
        <w:lang w:val="fr-FR" w:eastAsia="fr-FR" w:bidi="fr-FR"/>
      </w:rPr>
    </w:lvl>
    <w:lvl w:ilvl="5" w:tplc="6B32E240">
      <w:numFmt w:val="bullet"/>
      <w:lvlText w:val="•"/>
      <w:lvlJc w:val="left"/>
      <w:pPr>
        <w:ind w:left="5013" w:hanging="284"/>
      </w:pPr>
      <w:rPr>
        <w:rFonts w:hint="default"/>
        <w:lang w:val="fr-FR" w:eastAsia="fr-FR" w:bidi="fr-FR"/>
      </w:rPr>
    </w:lvl>
    <w:lvl w:ilvl="6" w:tplc="5AC21D6A">
      <w:numFmt w:val="bullet"/>
      <w:lvlText w:val="•"/>
      <w:lvlJc w:val="left"/>
      <w:pPr>
        <w:ind w:left="5935" w:hanging="284"/>
      </w:pPr>
      <w:rPr>
        <w:rFonts w:hint="default"/>
        <w:lang w:val="fr-FR" w:eastAsia="fr-FR" w:bidi="fr-FR"/>
      </w:rPr>
    </w:lvl>
    <w:lvl w:ilvl="7" w:tplc="B8BA3128">
      <w:numFmt w:val="bullet"/>
      <w:lvlText w:val="•"/>
      <w:lvlJc w:val="left"/>
      <w:pPr>
        <w:ind w:left="6858" w:hanging="284"/>
      </w:pPr>
      <w:rPr>
        <w:rFonts w:hint="default"/>
        <w:lang w:val="fr-FR" w:eastAsia="fr-FR" w:bidi="fr-FR"/>
      </w:rPr>
    </w:lvl>
    <w:lvl w:ilvl="8" w:tplc="27F6598E">
      <w:numFmt w:val="bullet"/>
      <w:lvlText w:val="•"/>
      <w:lvlJc w:val="left"/>
      <w:pPr>
        <w:ind w:left="7781" w:hanging="284"/>
      </w:pPr>
      <w:rPr>
        <w:rFonts w:hint="default"/>
        <w:lang w:val="fr-FR" w:eastAsia="fr-FR" w:bidi="fr-FR"/>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FD2"/>
    <w:rsid w:val="00015A6D"/>
    <w:rsid w:val="00057F4D"/>
    <w:rsid w:val="000B5159"/>
    <w:rsid w:val="000C0200"/>
    <w:rsid w:val="000C68EF"/>
    <w:rsid w:val="000C767D"/>
    <w:rsid w:val="00106F9E"/>
    <w:rsid w:val="00111118"/>
    <w:rsid w:val="00116AEA"/>
    <w:rsid w:val="00127ED0"/>
    <w:rsid w:val="00141D6F"/>
    <w:rsid w:val="001576EF"/>
    <w:rsid w:val="00181314"/>
    <w:rsid w:val="00184136"/>
    <w:rsid w:val="00193169"/>
    <w:rsid w:val="001A5FD2"/>
    <w:rsid w:val="001B0E7F"/>
    <w:rsid w:val="00206B7C"/>
    <w:rsid w:val="00233127"/>
    <w:rsid w:val="00264DEC"/>
    <w:rsid w:val="00266239"/>
    <w:rsid w:val="002D2298"/>
    <w:rsid w:val="002D5C1F"/>
    <w:rsid w:val="00312997"/>
    <w:rsid w:val="00334573"/>
    <w:rsid w:val="003448B0"/>
    <w:rsid w:val="0035499F"/>
    <w:rsid w:val="0036486B"/>
    <w:rsid w:val="0037037B"/>
    <w:rsid w:val="003B010F"/>
    <w:rsid w:val="003B27B6"/>
    <w:rsid w:val="003B7215"/>
    <w:rsid w:val="003D7A5D"/>
    <w:rsid w:val="00416046"/>
    <w:rsid w:val="00436C22"/>
    <w:rsid w:val="00463D02"/>
    <w:rsid w:val="004D725C"/>
    <w:rsid w:val="00544903"/>
    <w:rsid w:val="00571E0C"/>
    <w:rsid w:val="00582E42"/>
    <w:rsid w:val="005937C8"/>
    <w:rsid w:val="00596619"/>
    <w:rsid w:val="005F14BB"/>
    <w:rsid w:val="00616A14"/>
    <w:rsid w:val="0061765A"/>
    <w:rsid w:val="00622E72"/>
    <w:rsid w:val="00623245"/>
    <w:rsid w:val="00624139"/>
    <w:rsid w:val="00625BFC"/>
    <w:rsid w:val="00645154"/>
    <w:rsid w:val="006A0E4E"/>
    <w:rsid w:val="006A5BEC"/>
    <w:rsid w:val="006E4062"/>
    <w:rsid w:val="00710A81"/>
    <w:rsid w:val="0071251A"/>
    <w:rsid w:val="00753AEF"/>
    <w:rsid w:val="00781A32"/>
    <w:rsid w:val="007A30E8"/>
    <w:rsid w:val="007A576D"/>
    <w:rsid w:val="007B7F2C"/>
    <w:rsid w:val="007C4339"/>
    <w:rsid w:val="007F59FC"/>
    <w:rsid w:val="00826190"/>
    <w:rsid w:val="00830548"/>
    <w:rsid w:val="00836D71"/>
    <w:rsid w:val="00852F49"/>
    <w:rsid w:val="00877B21"/>
    <w:rsid w:val="008924F2"/>
    <w:rsid w:val="008B1167"/>
    <w:rsid w:val="008B1ABA"/>
    <w:rsid w:val="008C03A5"/>
    <w:rsid w:val="008D7223"/>
    <w:rsid w:val="008E7AE8"/>
    <w:rsid w:val="008F274C"/>
    <w:rsid w:val="00921419"/>
    <w:rsid w:val="009730EE"/>
    <w:rsid w:val="009F253B"/>
    <w:rsid w:val="00A203D8"/>
    <w:rsid w:val="00A506B9"/>
    <w:rsid w:val="00A54334"/>
    <w:rsid w:val="00A725C3"/>
    <w:rsid w:val="00AC076F"/>
    <w:rsid w:val="00AD0856"/>
    <w:rsid w:val="00AE4F2C"/>
    <w:rsid w:val="00B2015C"/>
    <w:rsid w:val="00B24B8F"/>
    <w:rsid w:val="00B24F48"/>
    <w:rsid w:val="00B27B6D"/>
    <w:rsid w:val="00B3689A"/>
    <w:rsid w:val="00B61888"/>
    <w:rsid w:val="00B66459"/>
    <w:rsid w:val="00B80312"/>
    <w:rsid w:val="00B82180"/>
    <w:rsid w:val="00BC0C87"/>
    <w:rsid w:val="00BC0C89"/>
    <w:rsid w:val="00C06502"/>
    <w:rsid w:val="00C44B6F"/>
    <w:rsid w:val="00C61910"/>
    <w:rsid w:val="00C738D1"/>
    <w:rsid w:val="00C91660"/>
    <w:rsid w:val="00CD5D22"/>
    <w:rsid w:val="00CE5EF0"/>
    <w:rsid w:val="00CF5494"/>
    <w:rsid w:val="00D0765E"/>
    <w:rsid w:val="00D15898"/>
    <w:rsid w:val="00D171A2"/>
    <w:rsid w:val="00D4696C"/>
    <w:rsid w:val="00D6693C"/>
    <w:rsid w:val="00D66ACE"/>
    <w:rsid w:val="00DB4DE4"/>
    <w:rsid w:val="00DC3839"/>
    <w:rsid w:val="00DF54CC"/>
    <w:rsid w:val="00E375BB"/>
    <w:rsid w:val="00E707C7"/>
    <w:rsid w:val="00EB2A56"/>
    <w:rsid w:val="00EB6F96"/>
    <w:rsid w:val="00EC0FD7"/>
    <w:rsid w:val="00EC54F6"/>
    <w:rsid w:val="00F10F4B"/>
    <w:rsid w:val="00F21B57"/>
    <w:rsid w:val="00F536C1"/>
    <w:rsid w:val="00F8541E"/>
    <w:rsid w:val="00FA7BFD"/>
    <w:rsid w:val="00FC7500"/>
    <w:rsid w:val="00FD614D"/>
    <w:rsid w:val="00FE64EC"/>
    <w:rsid w:val="08C1D566"/>
    <w:rsid w:val="0F058C7C"/>
    <w:rsid w:val="2769A7B7"/>
    <w:rsid w:val="6468F62D"/>
    <w:rsid w:val="654DFDDC"/>
    <w:rsid w:val="6B246B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C5C5"/>
  <w15:docId w15:val="{1671F831-6BC0-4BCE-B2D0-D218551AA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uiPriority w:val="1"/>
    <w:qFormat/>
    <w:rPr>
      <w:rFonts w:ascii="Calibri Light" w:hAnsi="Calibri Light" w:eastAsia="Calibri Light" w:cs="Calibri Light"/>
      <w:lang w:val="fr-FR" w:eastAsia="fr-FR" w:bidi="fr-FR"/>
    </w:rPr>
  </w:style>
  <w:style w:type="paragraph" w:styleId="Titre1">
    <w:name w:val="heading 1"/>
    <w:basedOn w:val="Normal"/>
    <w:uiPriority w:val="1"/>
    <w:qFormat/>
    <w:pPr>
      <w:ind w:left="116" w:right="429"/>
      <w:jc w:val="both"/>
      <w:outlineLvl w:val="0"/>
    </w:pPr>
    <w:rPr>
      <w:rFonts w:ascii="Calibri" w:hAnsi="Calibri" w:eastAsia="Calibri" w:cs="Calibri"/>
    </w:rPr>
  </w:style>
  <w:style w:type="paragraph" w:styleId="Titre2">
    <w:name w:val="heading 2"/>
    <w:basedOn w:val="Normal"/>
    <w:next w:val="Normal"/>
    <w:link w:val="Titre2Car"/>
    <w:uiPriority w:val="9"/>
    <w:semiHidden/>
    <w:unhideWhenUsed/>
    <w:qFormat/>
    <w:rsid w:val="00A54334"/>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A54334"/>
    <w:pPr>
      <w:keepNext/>
      <w:keepLines/>
      <w:spacing w:before="200"/>
      <w:outlineLvl w:val="2"/>
    </w:pPr>
    <w:rPr>
      <w:rFonts w:asciiTheme="majorHAnsi" w:hAnsiTheme="majorHAnsi" w:eastAsiaTheme="majorEastAsia" w:cstheme="majorBidi"/>
      <w:b/>
      <w:bCs/>
      <w:color w:val="4F81BD" w:themeColor="accent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1" w:customStyle="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399" w:hanging="283"/>
    </w:pPr>
  </w:style>
  <w:style w:type="paragraph" w:styleId="TableParagraph" w:customStyle="1">
    <w:name w:val="Table Paragraph"/>
    <w:basedOn w:val="Normal"/>
    <w:uiPriority w:val="1"/>
    <w:qFormat/>
  </w:style>
  <w:style w:type="paragraph" w:styleId="Textedebulles">
    <w:name w:val="Balloon Text"/>
    <w:basedOn w:val="Normal"/>
    <w:link w:val="TextedebullesCar"/>
    <w:uiPriority w:val="99"/>
    <w:semiHidden/>
    <w:unhideWhenUsed/>
    <w:rsid w:val="00A54334"/>
    <w:rPr>
      <w:rFonts w:ascii="Tahoma" w:hAnsi="Tahoma" w:cs="Tahoma"/>
      <w:sz w:val="16"/>
      <w:szCs w:val="16"/>
    </w:rPr>
  </w:style>
  <w:style w:type="character" w:styleId="TextedebullesCar" w:customStyle="1">
    <w:name w:val="Texte de bulles Car"/>
    <w:basedOn w:val="Policepardfaut"/>
    <w:link w:val="Textedebulles"/>
    <w:uiPriority w:val="99"/>
    <w:semiHidden/>
    <w:rsid w:val="00A54334"/>
    <w:rPr>
      <w:rFonts w:ascii="Tahoma" w:hAnsi="Tahoma" w:eastAsia="Calibri Light" w:cs="Tahoma"/>
      <w:sz w:val="16"/>
      <w:szCs w:val="16"/>
      <w:lang w:val="fr-FR" w:eastAsia="fr-FR" w:bidi="fr-FR"/>
    </w:rPr>
  </w:style>
  <w:style w:type="paragraph" w:styleId="NormalWeb">
    <w:name w:val="Normal (Web)"/>
    <w:basedOn w:val="Normal"/>
    <w:uiPriority w:val="99"/>
    <w:unhideWhenUsed/>
    <w:rsid w:val="00A54334"/>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character" w:styleId="lev">
    <w:name w:val="Strong"/>
    <w:basedOn w:val="Policepardfaut"/>
    <w:uiPriority w:val="22"/>
    <w:qFormat/>
    <w:rsid w:val="00A54334"/>
    <w:rPr>
      <w:b/>
      <w:bCs/>
    </w:rPr>
  </w:style>
  <w:style w:type="character" w:styleId="Titre2Car" w:customStyle="1">
    <w:name w:val="Titre 2 Car"/>
    <w:basedOn w:val="Policepardfaut"/>
    <w:link w:val="Titre2"/>
    <w:uiPriority w:val="9"/>
    <w:semiHidden/>
    <w:rsid w:val="00A54334"/>
    <w:rPr>
      <w:rFonts w:asciiTheme="majorHAnsi" w:hAnsiTheme="majorHAnsi" w:eastAsiaTheme="majorEastAsia" w:cstheme="majorBidi"/>
      <w:b/>
      <w:bCs/>
      <w:color w:val="4F81BD" w:themeColor="accent1"/>
      <w:sz w:val="26"/>
      <w:szCs w:val="26"/>
      <w:lang w:val="fr-FR" w:eastAsia="fr-FR" w:bidi="fr-FR"/>
    </w:rPr>
  </w:style>
  <w:style w:type="character" w:styleId="Titre3Car" w:customStyle="1">
    <w:name w:val="Titre 3 Car"/>
    <w:basedOn w:val="Policepardfaut"/>
    <w:link w:val="Titre3"/>
    <w:uiPriority w:val="9"/>
    <w:semiHidden/>
    <w:rsid w:val="00A54334"/>
    <w:rPr>
      <w:rFonts w:asciiTheme="majorHAnsi" w:hAnsiTheme="majorHAnsi" w:eastAsiaTheme="majorEastAsia" w:cstheme="majorBidi"/>
      <w:b/>
      <w:bCs/>
      <w:color w:val="4F81BD" w:themeColor="accent1"/>
      <w:lang w:val="fr-FR" w:eastAsia="fr-FR" w:bidi="fr-FR"/>
    </w:rPr>
  </w:style>
  <w:style w:type="character" w:styleId="Lienhypertexte">
    <w:name w:val="Hyperlink"/>
    <w:basedOn w:val="Policepardfaut"/>
    <w:uiPriority w:val="99"/>
    <w:unhideWhenUsed/>
    <w:rsid w:val="00A54334"/>
    <w:rPr>
      <w:color w:val="0000FF"/>
      <w:u w:val="single"/>
    </w:rPr>
  </w:style>
  <w:style w:type="table" w:styleId="Grilledutableau">
    <w:name w:val="Table Grid"/>
    <w:basedOn w:val="TableauNormal"/>
    <w:uiPriority w:val="39"/>
    <w:rsid w:val="00A5433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tte">
    <w:name w:val="header"/>
    <w:basedOn w:val="Normal"/>
    <w:link w:val="En-tteCar"/>
    <w:uiPriority w:val="99"/>
    <w:unhideWhenUsed/>
    <w:rsid w:val="00616A14"/>
    <w:pPr>
      <w:tabs>
        <w:tab w:val="center" w:pos="4536"/>
        <w:tab w:val="right" w:pos="9072"/>
      </w:tabs>
    </w:pPr>
  </w:style>
  <w:style w:type="character" w:styleId="En-tteCar" w:customStyle="1">
    <w:name w:val="En-tête Car"/>
    <w:basedOn w:val="Policepardfaut"/>
    <w:link w:val="En-tte"/>
    <w:uiPriority w:val="99"/>
    <w:rsid w:val="00616A14"/>
    <w:rPr>
      <w:rFonts w:ascii="Calibri Light" w:hAnsi="Calibri Light" w:eastAsia="Calibri Light" w:cs="Calibri Light"/>
      <w:lang w:val="fr-FR" w:eastAsia="fr-FR" w:bidi="fr-FR"/>
    </w:rPr>
  </w:style>
  <w:style w:type="paragraph" w:styleId="Pieddepage">
    <w:name w:val="footer"/>
    <w:basedOn w:val="Normal"/>
    <w:link w:val="PieddepageCar"/>
    <w:uiPriority w:val="99"/>
    <w:unhideWhenUsed/>
    <w:rsid w:val="00616A14"/>
    <w:pPr>
      <w:tabs>
        <w:tab w:val="center" w:pos="4536"/>
        <w:tab w:val="right" w:pos="9072"/>
      </w:tabs>
    </w:pPr>
  </w:style>
  <w:style w:type="character" w:styleId="PieddepageCar" w:customStyle="1">
    <w:name w:val="Pied de page Car"/>
    <w:basedOn w:val="Policepardfaut"/>
    <w:link w:val="Pieddepage"/>
    <w:uiPriority w:val="99"/>
    <w:rsid w:val="00616A14"/>
    <w:rPr>
      <w:rFonts w:ascii="Calibri Light" w:hAnsi="Calibri Light" w:eastAsia="Calibri Light" w:cs="Calibri Light"/>
      <w:lang w:val="fr-FR" w:eastAsia="fr-FR" w:bidi="fr-FR"/>
    </w:rPr>
  </w:style>
  <w:style w:type="character" w:styleId="Lienhypertextesuivivisit">
    <w:name w:val="FollowedHyperlink"/>
    <w:basedOn w:val="Policepardfaut"/>
    <w:uiPriority w:val="99"/>
    <w:semiHidden/>
    <w:unhideWhenUsed/>
    <w:rsid w:val="004D725C"/>
    <w:rPr>
      <w:color w:val="800080" w:themeColor="followedHyperlink"/>
      <w:u w:val="single"/>
    </w:rPr>
  </w:style>
  <w:style w:type="character" w:styleId="Marquedecommentaire">
    <w:name w:val="annotation reference"/>
    <w:basedOn w:val="Policepardfaut"/>
    <w:uiPriority w:val="99"/>
    <w:semiHidden/>
    <w:unhideWhenUsed/>
    <w:rsid w:val="00877B21"/>
    <w:rPr>
      <w:sz w:val="16"/>
      <w:szCs w:val="16"/>
    </w:rPr>
  </w:style>
  <w:style w:type="paragraph" w:styleId="Commentaire">
    <w:name w:val="annotation text"/>
    <w:basedOn w:val="Normal"/>
    <w:link w:val="CommentaireCar"/>
    <w:uiPriority w:val="99"/>
    <w:semiHidden/>
    <w:unhideWhenUsed/>
    <w:rsid w:val="00877B21"/>
    <w:rPr>
      <w:sz w:val="20"/>
      <w:szCs w:val="20"/>
    </w:rPr>
  </w:style>
  <w:style w:type="character" w:styleId="CommentaireCar" w:customStyle="1">
    <w:name w:val="Commentaire Car"/>
    <w:basedOn w:val="Policepardfaut"/>
    <w:link w:val="Commentaire"/>
    <w:uiPriority w:val="99"/>
    <w:semiHidden/>
    <w:rsid w:val="00877B21"/>
    <w:rPr>
      <w:rFonts w:ascii="Calibri Light" w:hAnsi="Calibri Light" w:eastAsia="Calibri Light" w:cs="Calibri Light"/>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877B21"/>
    <w:rPr>
      <w:b/>
      <w:bCs/>
    </w:rPr>
  </w:style>
  <w:style w:type="character" w:styleId="ObjetducommentaireCar" w:customStyle="1">
    <w:name w:val="Objet du commentaire Car"/>
    <w:basedOn w:val="CommentaireCar"/>
    <w:link w:val="Objetducommentaire"/>
    <w:uiPriority w:val="99"/>
    <w:semiHidden/>
    <w:rsid w:val="00877B21"/>
    <w:rPr>
      <w:rFonts w:ascii="Calibri Light" w:hAnsi="Calibri Light" w:eastAsia="Calibri Light" w:cs="Calibri Light"/>
      <w:b/>
      <w:bCs/>
      <w:sz w:val="20"/>
      <w:szCs w:val="20"/>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9401">
      <w:bodyDiv w:val="1"/>
      <w:marLeft w:val="0"/>
      <w:marRight w:val="0"/>
      <w:marTop w:val="0"/>
      <w:marBottom w:val="0"/>
      <w:divBdr>
        <w:top w:val="none" w:sz="0" w:space="0" w:color="auto"/>
        <w:left w:val="none" w:sz="0" w:space="0" w:color="auto"/>
        <w:bottom w:val="none" w:sz="0" w:space="0" w:color="auto"/>
        <w:right w:val="none" w:sz="0" w:space="0" w:color="auto"/>
      </w:divBdr>
    </w:div>
    <w:div w:id="406001510">
      <w:bodyDiv w:val="1"/>
      <w:marLeft w:val="0"/>
      <w:marRight w:val="0"/>
      <w:marTop w:val="0"/>
      <w:marBottom w:val="0"/>
      <w:divBdr>
        <w:top w:val="none" w:sz="0" w:space="0" w:color="auto"/>
        <w:left w:val="none" w:sz="0" w:space="0" w:color="auto"/>
        <w:bottom w:val="none" w:sz="0" w:space="0" w:color="auto"/>
        <w:right w:val="none" w:sz="0" w:space="0" w:color="auto"/>
      </w:divBdr>
    </w:div>
    <w:div w:id="474956512">
      <w:bodyDiv w:val="1"/>
      <w:marLeft w:val="0"/>
      <w:marRight w:val="0"/>
      <w:marTop w:val="0"/>
      <w:marBottom w:val="0"/>
      <w:divBdr>
        <w:top w:val="none" w:sz="0" w:space="0" w:color="auto"/>
        <w:left w:val="none" w:sz="0" w:space="0" w:color="auto"/>
        <w:bottom w:val="none" w:sz="0" w:space="0" w:color="auto"/>
        <w:right w:val="none" w:sz="0" w:space="0" w:color="auto"/>
      </w:divBdr>
    </w:div>
    <w:div w:id="538661475">
      <w:bodyDiv w:val="1"/>
      <w:marLeft w:val="0"/>
      <w:marRight w:val="0"/>
      <w:marTop w:val="0"/>
      <w:marBottom w:val="0"/>
      <w:divBdr>
        <w:top w:val="none" w:sz="0" w:space="0" w:color="auto"/>
        <w:left w:val="none" w:sz="0" w:space="0" w:color="auto"/>
        <w:bottom w:val="none" w:sz="0" w:space="0" w:color="auto"/>
        <w:right w:val="none" w:sz="0" w:space="0" w:color="auto"/>
      </w:divBdr>
    </w:div>
    <w:div w:id="541136698">
      <w:bodyDiv w:val="1"/>
      <w:marLeft w:val="0"/>
      <w:marRight w:val="0"/>
      <w:marTop w:val="0"/>
      <w:marBottom w:val="0"/>
      <w:divBdr>
        <w:top w:val="none" w:sz="0" w:space="0" w:color="auto"/>
        <w:left w:val="none" w:sz="0" w:space="0" w:color="auto"/>
        <w:bottom w:val="none" w:sz="0" w:space="0" w:color="auto"/>
        <w:right w:val="none" w:sz="0" w:space="0" w:color="auto"/>
      </w:divBdr>
    </w:div>
    <w:div w:id="607739391">
      <w:bodyDiv w:val="1"/>
      <w:marLeft w:val="0"/>
      <w:marRight w:val="0"/>
      <w:marTop w:val="0"/>
      <w:marBottom w:val="0"/>
      <w:divBdr>
        <w:top w:val="none" w:sz="0" w:space="0" w:color="auto"/>
        <w:left w:val="none" w:sz="0" w:space="0" w:color="auto"/>
        <w:bottom w:val="none" w:sz="0" w:space="0" w:color="auto"/>
        <w:right w:val="none" w:sz="0" w:space="0" w:color="auto"/>
      </w:divBdr>
    </w:div>
    <w:div w:id="759133750">
      <w:bodyDiv w:val="1"/>
      <w:marLeft w:val="0"/>
      <w:marRight w:val="0"/>
      <w:marTop w:val="0"/>
      <w:marBottom w:val="0"/>
      <w:divBdr>
        <w:top w:val="none" w:sz="0" w:space="0" w:color="auto"/>
        <w:left w:val="none" w:sz="0" w:space="0" w:color="auto"/>
        <w:bottom w:val="none" w:sz="0" w:space="0" w:color="auto"/>
        <w:right w:val="none" w:sz="0" w:space="0" w:color="auto"/>
      </w:divBdr>
    </w:div>
    <w:div w:id="891695684">
      <w:bodyDiv w:val="1"/>
      <w:marLeft w:val="0"/>
      <w:marRight w:val="0"/>
      <w:marTop w:val="0"/>
      <w:marBottom w:val="0"/>
      <w:divBdr>
        <w:top w:val="none" w:sz="0" w:space="0" w:color="auto"/>
        <w:left w:val="none" w:sz="0" w:space="0" w:color="auto"/>
        <w:bottom w:val="none" w:sz="0" w:space="0" w:color="auto"/>
        <w:right w:val="none" w:sz="0" w:space="0" w:color="auto"/>
      </w:divBdr>
    </w:div>
    <w:div w:id="916674086">
      <w:bodyDiv w:val="1"/>
      <w:marLeft w:val="0"/>
      <w:marRight w:val="0"/>
      <w:marTop w:val="0"/>
      <w:marBottom w:val="0"/>
      <w:divBdr>
        <w:top w:val="none" w:sz="0" w:space="0" w:color="auto"/>
        <w:left w:val="none" w:sz="0" w:space="0" w:color="auto"/>
        <w:bottom w:val="none" w:sz="0" w:space="0" w:color="auto"/>
        <w:right w:val="none" w:sz="0" w:space="0" w:color="auto"/>
      </w:divBdr>
      <w:divsChild>
        <w:div w:id="758990949">
          <w:marLeft w:val="0"/>
          <w:marRight w:val="0"/>
          <w:marTop w:val="0"/>
          <w:marBottom w:val="0"/>
          <w:divBdr>
            <w:top w:val="none" w:sz="0" w:space="0" w:color="auto"/>
            <w:left w:val="none" w:sz="0" w:space="0" w:color="auto"/>
            <w:bottom w:val="none" w:sz="0" w:space="0" w:color="auto"/>
            <w:right w:val="none" w:sz="0" w:space="0" w:color="auto"/>
          </w:divBdr>
        </w:div>
        <w:div w:id="1548368671">
          <w:marLeft w:val="0"/>
          <w:marRight w:val="0"/>
          <w:marTop w:val="0"/>
          <w:marBottom w:val="0"/>
          <w:divBdr>
            <w:top w:val="none" w:sz="0" w:space="0" w:color="auto"/>
            <w:left w:val="none" w:sz="0" w:space="0" w:color="auto"/>
            <w:bottom w:val="none" w:sz="0" w:space="0" w:color="auto"/>
            <w:right w:val="none" w:sz="0" w:space="0" w:color="auto"/>
          </w:divBdr>
        </w:div>
        <w:div w:id="927813540">
          <w:marLeft w:val="0"/>
          <w:marRight w:val="0"/>
          <w:marTop w:val="0"/>
          <w:marBottom w:val="0"/>
          <w:divBdr>
            <w:top w:val="none" w:sz="0" w:space="0" w:color="auto"/>
            <w:left w:val="none" w:sz="0" w:space="0" w:color="auto"/>
            <w:bottom w:val="none" w:sz="0" w:space="0" w:color="auto"/>
            <w:right w:val="none" w:sz="0" w:space="0" w:color="auto"/>
          </w:divBdr>
        </w:div>
        <w:div w:id="1998336997">
          <w:marLeft w:val="0"/>
          <w:marRight w:val="0"/>
          <w:marTop w:val="0"/>
          <w:marBottom w:val="0"/>
          <w:divBdr>
            <w:top w:val="none" w:sz="0" w:space="0" w:color="auto"/>
            <w:left w:val="none" w:sz="0" w:space="0" w:color="auto"/>
            <w:bottom w:val="none" w:sz="0" w:space="0" w:color="auto"/>
            <w:right w:val="none" w:sz="0" w:space="0" w:color="auto"/>
          </w:divBdr>
        </w:div>
        <w:div w:id="1868907005">
          <w:marLeft w:val="0"/>
          <w:marRight w:val="0"/>
          <w:marTop w:val="0"/>
          <w:marBottom w:val="0"/>
          <w:divBdr>
            <w:top w:val="none" w:sz="0" w:space="0" w:color="auto"/>
            <w:left w:val="none" w:sz="0" w:space="0" w:color="auto"/>
            <w:bottom w:val="none" w:sz="0" w:space="0" w:color="auto"/>
            <w:right w:val="none" w:sz="0" w:space="0" w:color="auto"/>
          </w:divBdr>
        </w:div>
        <w:div w:id="893197545">
          <w:marLeft w:val="0"/>
          <w:marRight w:val="0"/>
          <w:marTop w:val="0"/>
          <w:marBottom w:val="0"/>
          <w:divBdr>
            <w:top w:val="none" w:sz="0" w:space="0" w:color="auto"/>
            <w:left w:val="none" w:sz="0" w:space="0" w:color="auto"/>
            <w:bottom w:val="none" w:sz="0" w:space="0" w:color="auto"/>
            <w:right w:val="none" w:sz="0" w:space="0" w:color="auto"/>
          </w:divBdr>
        </w:div>
        <w:div w:id="856116457">
          <w:marLeft w:val="0"/>
          <w:marRight w:val="0"/>
          <w:marTop w:val="0"/>
          <w:marBottom w:val="0"/>
          <w:divBdr>
            <w:top w:val="none" w:sz="0" w:space="0" w:color="auto"/>
            <w:left w:val="none" w:sz="0" w:space="0" w:color="auto"/>
            <w:bottom w:val="none" w:sz="0" w:space="0" w:color="auto"/>
            <w:right w:val="none" w:sz="0" w:space="0" w:color="auto"/>
          </w:divBdr>
        </w:div>
        <w:div w:id="523136749">
          <w:marLeft w:val="0"/>
          <w:marRight w:val="0"/>
          <w:marTop w:val="0"/>
          <w:marBottom w:val="0"/>
          <w:divBdr>
            <w:top w:val="none" w:sz="0" w:space="0" w:color="auto"/>
            <w:left w:val="none" w:sz="0" w:space="0" w:color="auto"/>
            <w:bottom w:val="none" w:sz="0" w:space="0" w:color="auto"/>
            <w:right w:val="none" w:sz="0" w:space="0" w:color="auto"/>
          </w:divBdr>
        </w:div>
        <w:div w:id="462161254">
          <w:marLeft w:val="0"/>
          <w:marRight w:val="0"/>
          <w:marTop w:val="0"/>
          <w:marBottom w:val="0"/>
          <w:divBdr>
            <w:top w:val="none" w:sz="0" w:space="0" w:color="auto"/>
            <w:left w:val="none" w:sz="0" w:space="0" w:color="auto"/>
            <w:bottom w:val="none" w:sz="0" w:space="0" w:color="auto"/>
            <w:right w:val="none" w:sz="0" w:space="0" w:color="auto"/>
          </w:divBdr>
        </w:div>
        <w:div w:id="711467633">
          <w:marLeft w:val="0"/>
          <w:marRight w:val="0"/>
          <w:marTop w:val="0"/>
          <w:marBottom w:val="0"/>
          <w:divBdr>
            <w:top w:val="none" w:sz="0" w:space="0" w:color="auto"/>
            <w:left w:val="none" w:sz="0" w:space="0" w:color="auto"/>
            <w:bottom w:val="none" w:sz="0" w:space="0" w:color="auto"/>
            <w:right w:val="none" w:sz="0" w:space="0" w:color="auto"/>
          </w:divBdr>
        </w:div>
        <w:div w:id="1580945396">
          <w:marLeft w:val="0"/>
          <w:marRight w:val="0"/>
          <w:marTop w:val="0"/>
          <w:marBottom w:val="0"/>
          <w:divBdr>
            <w:top w:val="none" w:sz="0" w:space="0" w:color="auto"/>
            <w:left w:val="none" w:sz="0" w:space="0" w:color="auto"/>
            <w:bottom w:val="none" w:sz="0" w:space="0" w:color="auto"/>
            <w:right w:val="none" w:sz="0" w:space="0" w:color="auto"/>
          </w:divBdr>
        </w:div>
        <w:div w:id="1532766305">
          <w:marLeft w:val="0"/>
          <w:marRight w:val="0"/>
          <w:marTop w:val="0"/>
          <w:marBottom w:val="0"/>
          <w:divBdr>
            <w:top w:val="none" w:sz="0" w:space="0" w:color="auto"/>
            <w:left w:val="none" w:sz="0" w:space="0" w:color="auto"/>
            <w:bottom w:val="none" w:sz="0" w:space="0" w:color="auto"/>
            <w:right w:val="none" w:sz="0" w:space="0" w:color="auto"/>
          </w:divBdr>
        </w:div>
        <w:div w:id="666859056">
          <w:marLeft w:val="0"/>
          <w:marRight w:val="0"/>
          <w:marTop w:val="0"/>
          <w:marBottom w:val="0"/>
          <w:divBdr>
            <w:top w:val="none" w:sz="0" w:space="0" w:color="auto"/>
            <w:left w:val="none" w:sz="0" w:space="0" w:color="auto"/>
            <w:bottom w:val="none" w:sz="0" w:space="0" w:color="auto"/>
            <w:right w:val="none" w:sz="0" w:space="0" w:color="auto"/>
          </w:divBdr>
        </w:div>
      </w:divsChild>
    </w:div>
    <w:div w:id="928733135">
      <w:bodyDiv w:val="1"/>
      <w:marLeft w:val="0"/>
      <w:marRight w:val="0"/>
      <w:marTop w:val="0"/>
      <w:marBottom w:val="0"/>
      <w:divBdr>
        <w:top w:val="none" w:sz="0" w:space="0" w:color="auto"/>
        <w:left w:val="none" w:sz="0" w:space="0" w:color="auto"/>
        <w:bottom w:val="none" w:sz="0" w:space="0" w:color="auto"/>
        <w:right w:val="none" w:sz="0" w:space="0" w:color="auto"/>
      </w:divBdr>
      <w:divsChild>
        <w:div w:id="1839806473">
          <w:marLeft w:val="0"/>
          <w:marRight w:val="0"/>
          <w:marTop w:val="0"/>
          <w:marBottom w:val="0"/>
          <w:divBdr>
            <w:top w:val="none" w:sz="0" w:space="0" w:color="auto"/>
            <w:left w:val="none" w:sz="0" w:space="0" w:color="auto"/>
            <w:bottom w:val="none" w:sz="0" w:space="0" w:color="auto"/>
            <w:right w:val="none" w:sz="0" w:space="0" w:color="auto"/>
          </w:divBdr>
        </w:div>
        <w:div w:id="1096711228">
          <w:marLeft w:val="0"/>
          <w:marRight w:val="0"/>
          <w:marTop w:val="0"/>
          <w:marBottom w:val="0"/>
          <w:divBdr>
            <w:top w:val="none" w:sz="0" w:space="0" w:color="auto"/>
            <w:left w:val="none" w:sz="0" w:space="0" w:color="auto"/>
            <w:bottom w:val="none" w:sz="0" w:space="0" w:color="auto"/>
            <w:right w:val="none" w:sz="0" w:space="0" w:color="auto"/>
          </w:divBdr>
        </w:div>
      </w:divsChild>
    </w:div>
    <w:div w:id="956176622">
      <w:bodyDiv w:val="1"/>
      <w:marLeft w:val="0"/>
      <w:marRight w:val="0"/>
      <w:marTop w:val="0"/>
      <w:marBottom w:val="0"/>
      <w:divBdr>
        <w:top w:val="none" w:sz="0" w:space="0" w:color="auto"/>
        <w:left w:val="none" w:sz="0" w:space="0" w:color="auto"/>
        <w:bottom w:val="none" w:sz="0" w:space="0" w:color="auto"/>
        <w:right w:val="none" w:sz="0" w:space="0" w:color="auto"/>
      </w:divBdr>
    </w:div>
    <w:div w:id="1125588627">
      <w:bodyDiv w:val="1"/>
      <w:marLeft w:val="0"/>
      <w:marRight w:val="0"/>
      <w:marTop w:val="0"/>
      <w:marBottom w:val="0"/>
      <w:divBdr>
        <w:top w:val="none" w:sz="0" w:space="0" w:color="auto"/>
        <w:left w:val="none" w:sz="0" w:space="0" w:color="auto"/>
        <w:bottom w:val="none" w:sz="0" w:space="0" w:color="auto"/>
        <w:right w:val="none" w:sz="0" w:space="0" w:color="auto"/>
      </w:divBdr>
    </w:div>
    <w:div w:id="1289623653">
      <w:bodyDiv w:val="1"/>
      <w:marLeft w:val="0"/>
      <w:marRight w:val="0"/>
      <w:marTop w:val="0"/>
      <w:marBottom w:val="0"/>
      <w:divBdr>
        <w:top w:val="none" w:sz="0" w:space="0" w:color="auto"/>
        <w:left w:val="none" w:sz="0" w:space="0" w:color="auto"/>
        <w:bottom w:val="none" w:sz="0" w:space="0" w:color="auto"/>
        <w:right w:val="none" w:sz="0" w:space="0" w:color="auto"/>
      </w:divBdr>
      <w:divsChild>
        <w:div w:id="1742485638">
          <w:marLeft w:val="0"/>
          <w:marRight w:val="0"/>
          <w:marTop w:val="0"/>
          <w:marBottom w:val="0"/>
          <w:divBdr>
            <w:top w:val="none" w:sz="0" w:space="0" w:color="auto"/>
            <w:left w:val="none" w:sz="0" w:space="0" w:color="auto"/>
            <w:bottom w:val="none" w:sz="0" w:space="0" w:color="auto"/>
            <w:right w:val="none" w:sz="0" w:space="0" w:color="auto"/>
          </w:divBdr>
        </w:div>
        <w:div w:id="187911542">
          <w:marLeft w:val="0"/>
          <w:marRight w:val="0"/>
          <w:marTop w:val="0"/>
          <w:marBottom w:val="0"/>
          <w:divBdr>
            <w:top w:val="none" w:sz="0" w:space="0" w:color="auto"/>
            <w:left w:val="none" w:sz="0" w:space="0" w:color="auto"/>
            <w:bottom w:val="none" w:sz="0" w:space="0" w:color="auto"/>
            <w:right w:val="none" w:sz="0" w:space="0" w:color="auto"/>
          </w:divBdr>
        </w:div>
      </w:divsChild>
    </w:div>
    <w:div w:id="1302687153">
      <w:bodyDiv w:val="1"/>
      <w:marLeft w:val="0"/>
      <w:marRight w:val="0"/>
      <w:marTop w:val="0"/>
      <w:marBottom w:val="0"/>
      <w:divBdr>
        <w:top w:val="none" w:sz="0" w:space="0" w:color="auto"/>
        <w:left w:val="none" w:sz="0" w:space="0" w:color="auto"/>
        <w:bottom w:val="none" w:sz="0" w:space="0" w:color="auto"/>
        <w:right w:val="none" w:sz="0" w:space="0" w:color="auto"/>
      </w:divBdr>
    </w:div>
    <w:div w:id="1398701011">
      <w:bodyDiv w:val="1"/>
      <w:marLeft w:val="0"/>
      <w:marRight w:val="0"/>
      <w:marTop w:val="0"/>
      <w:marBottom w:val="0"/>
      <w:divBdr>
        <w:top w:val="none" w:sz="0" w:space="0" w:color="auto"/>
        <w:left w:val="none" w:sz="0" w:space="0" w:color="auto"/>
        <w:bottom w:val="none" w:sz="0" w:space="0" w:color="auto"/>
        <w:right w:val="none" w:sz="0" w:space="0" w:color="auto"/>
      </w:divBdr>
    </w:div>
    <w:div w:id="1441804100">
      <w:bodyDiv w:val="1"/>
      <w:marLeft w:val="0"/>
      <w:marRight w:val="0"/>
      <w:marTop w:val="0"/>
      <w:marBottom w:val="0"/>
      <w:divBdr>
        <w:top w:val="none" w:sz="0" w:space="0" w:color="auto"/>
        <w:left w:val="none" w:sz="0" w:space="0" w:color="auto"/>
        <w:bottom w:val="none" w:sz="0" w:space="0" w:color="auto"/>
        <w:right w:val="none" w:sz="0" w:space="0" w:color="auto"/>
      </w:divBdr>
    </w:div>
    <w:div w:id="1554348737">
      <w:bodyDiv w:val="1"/>
      <w:marLeft w:val="0"/>
      <w:marRight w:val="0"/>
      <w:marTop w:val="0"/>
      <w:marBottom w:val="0"/>
      <w:divBdr>
        <w:top w:val="none" w:sz="0" w:space="0" w:color="auto"/>
        <w:left w:val="none" w:sz="0" w:space="0" w:color="auto"/>
        <w:bottom w:val="none" w:sz="0" w:space="0" w:color="auto"/>
        <w:right w:val="none" w:sz="0" w:space="0" w:color="auto"/>
      </w:divBdr>
    </w:div>
    <w:div w:id="1565413639">
      <w:bodyDiv w:val="1"/>
      <w:marLeft w:val="0"/>
      <w:marRight w:val="0"/>
      <w:marTop w:val="0"/>
      <w:marBottom w:val="0"/>
      <w:divBdr>
        <w:top w:val="none" w:sz="0" w:space="0" w:color="auto"/>
        <w:left w:val="none" w:sz="0" w:space="0" w:color="auto"/>
        <w:bottom w:val="none" w:sz="0" w:space="0" w:color="auto"/>
        <w:right w:val="none" w:sz="0" w:space="0" w:color="auto"/>
      </w:divBdr>
    </w:div>
    <w:div w:id="1699043679">
      <w:bodyDiv w:val="1"/>
      <w:marLeft w:val="0"/>
      <w:marRight w:val="0"/>
      <w:marTop w:val="0"/>
      <w:marBottom w:val="0"/>
      <w:divBdr>
        <w:top w:val="none" w:sz="0" w:space="0" w:color="auto"/>
        <w:left w:val="none" w:sz="0" w:space="0" w:color="auto"/>
        <w:bottom w:val="none" w:sz="0" w:space="0" w:color="auto"/>
        <w:right w:val="none" w:sz="0" w:space="0" w:color="auto"/>
      </w:divBdr>
      <w:divsChild>
        <w:div w:id="1245458855">
          <w:marLeft w:val="0"/>
          <w:marRight w:val="0"/>
          <w:marTop w:val="0"/>
          <w:marBottom w:val="0"/>
          <w:divBdr>
            <w:top w:val="none" w:sz="0" w:space="0" w:color="auto"/>
            <w:left w:val="none" w:sz="0" w:space="0" w:color="auto"/>
            <w:bottom w:val="none" w:sz="0" w:space="0" w:color="auto"/>
            <w:right w:val="none" w:sz="0" w:space="0" w:color="auto"/>
          </w:divBdr>
          <w:divsChild>
            <w:div w:id="1029187765">
              <w:marLeft w:val="-225"/>
              <w:marRight w:val="-225"/>
              <w:marTop w:val="0"/>
              <w:marBottom w:val="0"/>
              <w:divBdr>
                <w:top w:val="none" w:sz="0" w:space="0" w:color="auto"/>
                <w:left w:val="none" w:sz="0" w:space="0" w:color="auto"/>
                <w:bottom w:val="none" w:sz="0" w:space="0" w:color="auto"/>
                <w:right w:val="none" w:sz="0" w:space="0" w:color="auto"/>
              </w:divBdr>
              <w:divsChild>
                <w:div w:id="1365400023">
                  <w:marLeft w:val="0"/>
                  <w:marRight w:val="0"/>
                  <w:marTop w:val="0"/>
                  <w:marBottom w:val="0"/>
                  <w:divBdr>
                    <w:top w:val="none" w:sz="0" w:space="0" w:color="auto"/>
                    <w:left w:val="none" w:sz="0" w:space="0" w:color="auto"/>
                    <w:bottom w:val="none" w:sz="0" w:space="0" w:color="auto"/>
                    <w:right w:val="none" w:sz="0" w:space="0" w:color="auto"/>
                  </w:divBdr>
                  <w:divsChild>
                    <w:div w:id="209615781">
                      <w:marLeft w:val="-225"/>
                      <w:marRight w:val="-225"/>
                      <w:marTop w:val="0"/>
                      <w:marBottom w:val="0"/>
                      <w:divBdr>
                        <w:top w:val="none" w:sz="0" w:space="0" w:color="auto"/>
                        <w:left w:val="none" w:sz="0" w:space="0" w:color="auto"/>
                        <w:bottom w:val="none" w:sz="0" w:space="0" w:color="auto"/>
                        <w:right w:val="none" w:sz="0" w:space="0" w:color="auto"/>
                      </w:divBdr>
                      <w:divsChild>
                        <w:div w:id="1151488105">
                          <w:marLeft w:val="0"/>
                          <w:marRight w:val="0"/>
                          <w:marTop w:val="0"/>
                          <w:marBottom w:val="0"/>
                          <w:divBdr>
                            <w:top w:val="none" w:sz="0" w:space="0" w:color="auto"/>
                            <w:left w:val="none" w:sz="0" w:space="0" w:color="auto"/>
                            <w:bottom w:val="none" w:sz="0" w:space="0" w:color="auto"/>
                            <w:right w:val="none" w:sz="0" w:space="0" w:color="auto"/>
                          </w:divBdr>
                          <w:divsChild>
                            <w:div w:id="190346170">
                              <w:marLeft w:val="0"/>
                              <w:marRight w:val="0"/>
                              <w:marTop w:val="0"/>
                              <w:marBottom w:val="300"/>
                              <w:divBdr>
                                <w:top w:val="single" w:sz="6" w:space="3" w:color="DDDDDD"/>
                                <w:left w:val="single" w:sz="6" w:space="3" w:color="DDDDDD"/>
                                <w:bottom w:val="single" w:sz="6" w:space="3" w:color="DDDDDD"/>
                                <w:right w:val="single" w:sz="6" w:space="3" w:color="DDDDDD"/>
                              </w:divBdr>
                              <w:divsChild>
                                <w:div w:id="18899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79303">
                          <w:marLeft w:val="0"/>
                          <w:marRight w:val="0"/>
                          <w:marTop w:val="0"/>
                          <w:marBottom w:val="0"/>
                          <w:divBdr>
                            <w:top w:val="none" w:sz="0" w:space="0" w:color="auto"/>
                            <w:left w:val="none" w:sz="0" w:space="0" w:color="auto"/>
                            <w:bottom w:val="none" w:sz="0" w:space="0" w:color="auto"/>
                            <w:right w:val="none" w:sz="0" w:space="0" w:color="auto"/>
                          </w:divBdr>
                        </w:div>
                      </w:divsChild>
                    </w:div>
                    <w:div w:id="1132211673">
                      <w:marLeft w:val="-225"/>
                      <w:marRight w:val="-225"/>
                      <w:marTop w:val="0"/>
                      <w:marBottom w:val="0"/>
                      <w:divBdr>
                        <w:top w:val="none" w:sz="0" w:space="0" w:color="auto"/>
                        <w:left w:val="none" w:sz="0" w:space="0" w:color="auto"/>
                        <w:bottom w:val="none" w:sz="0" w:space="0" w:color="auto"/>
                        <w:right w:val="none" w:sz="0" w:space="0" w:color="auto"/>
                      </w:divBdr>
                      <w:divsChild>
                        <w:div w:id="1778789329">
                          <w:marLeft w:val="0"/>
                          <w:marRight w:val="0"/>
                          <w:marTop w:val="0"/>
                          <w:marBottom w:val="0"/>
                          <w:divBdr>
                            <w:top w:val="none" w:sz="0" w:space="0" w:color="auto"/>
                            <w:left w:val="none" w:sz="0" w:space="0" w:color="auto"/>
                            <w:bottom w:val="none" w:sz="0" w:space="0" w:color="auto"/>
                            <w:right w:val="none" w:sz="0" w:space="0" w:color="auto"/>
                          </w:divBdr>
                          <w:divsChild>
                            <w:div w:id="500852682">
                              <w:marLeft w:val="0"/>
                              <w:marRight w:val="0"/>
                              <w:marTop w:val="0"/>
                              <w:marBottom w:val="300"/>
                              <w:divBdr>
                                <w:top w:val="single" w:sz="6" w:space="3" w:color="DDDDDD"/>
                                <w:left w:val="single" w:sz="6" w:space="3" w:color="DDDDDD"/>
                                <w:bottom w:val="single" w:sz="6" w:space="3" w:color="DDDDDD"/>
                                <w:right w:val="single" w:sz="6" w:space="3" w:color="DDDDDD"/>
                              </w:divBdr>
                              <w:divsChild>
                                <w:div w:id="4384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6082">
                          <w:marLeft w:val="0"/>
                          <w:marRight w:val="0"/>
                          <w:marTop w:val="0"/>
                          <w:marBottom w:val="0"/>
                          <w:divBdr>
                            <w:top w:val="none" w:sz="0" w:space="0" w:color="auto"/>
                            <w:left w:val="none" w:sz="0" w:space="0" w:color="auto"/>
                            <w:bottom w:val="none" w:sz="0" w:space="0" w:color="auto"/>
                            <w:right w:val="none" w:sz="0" w:space="0" w:color="auto"/>
                          </w:divBdr>
                        </w:div>
                      </w:divsChild>
                    </w:div>
                    <w:div w:id="103963782">
                      <w:marLeft w:val="-225"/>
                      <w:marRight w:val="-225"/>
                      <w:marTop w:val="0"/>
                      <w:marBottom w:val="0"/>
                      <w:divBdr>
                        <w:top w:val="none" w:sz="0" w:space="0" w:color="auto"/>
                        <w:left w:val="none" w:sz="0" w:space="0" w:color="auto"/>
                        <w:bottom w:val="none" w:sz="0" w:space="0" w:color="auto"/>
                        <w:right w:val="none" w:sz="0" w:space="0" w:color="auto"/>
                      </w:divBdr>
                      <w:divsChild>
                        <w:div w:id="1514801813">
                          <w:marLeft w:val="0"/>
                          <w:marRight w:val="0"/>
                          <w:marTop w:val="0"/>
                          <w:marBottom w:val="0"/>
                          <w:divBdr>
                            <w:top w:val="none" w:sz="0" w:space="0" w:color="auto"/>
                            <w:left w:val="none" w:sz="0" w:space="0" w:color="auto"/>
                            <w:bottom w:val="none" w:sz="0" w:space="0" w:color="auto"/>
                            <w:right w:val="none" w:sz="0" w:space="0" w:color="auto"/>
                          </w:divBdr>
                          <w:divsChild>
                            <w:div w:id="257637746">
                              <w:marLeft w:val="0"/>
                              <w:marRight w:val="0"/>
                              <w:marTop w:val="0"/>
                              <w:marBottom w:val="300"/>
                              <w:divBdr>
                                <w:top w:val="single" w:sz="6" w:space="3" w:color="DDDDDD"/>
                                <w:left w:val="single" w:sz="6" w:space="3" w:color="DDDDDD"/>
                                <w:bottom w:val="single" w:sz="6" w:space="3" w:color="DDDDDD"/>
                                <w:right w:val="single" w:sz="6" w:space="3" w:color="DDDDDD"/>
                              </w:divBdr>
                              <w:divsChild>
                                <w:div w:id="2085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4031">
                          <w:marLeft w:val="0"/>
                          <w:marRight w:val="0"/>
                          <w:marTop w:val="0"/>
                          <w:marBottom w:val="0"/>
                          <w:divBdr>
                            <w:top w:val="none" w:sz="0" w:space="0" w:color="auto"/>
                            <w:left w:val="none" w:sz="0" w:space="0" w:color="auto"/>
                            <w:bottom w:val="none" w:sz="0" w:space="0" w:color="auto"/>
                            <w:right w:val="none" w:sz="0" w:space="0" w:color="auto"/>
                          </w:divBdr>
                        </w:div>
                      </w:divsChild>
                    </w:div>
                    <w:div w:id="474562801">
                      <w:marLeft w:val="-225"/>
                      <w:marRight w:val="-225"/>
                      <w:marTop w:val="0"/>
                      <w:marBottom w:val="0"/>
                      <w:divBdr>
                        <w:top w:val="none" w:sz="0" w:space="0" w:color="auto"/>
                        <w:left w:val="none" w:sz="0" w:space="0" w:color="auto"/>
                        <w:bottom w:val="none" w:sz="0" w:space="0" w:color="auto"/>
                        <w:right w:val="none" w:sz="0" w:space="0" w:color="auto"/>
                      </w:divBdr>
                      <w:divsChild>
                        <w:div w:id="388724458">
                          <w:marLeft w:val="0"/>
                          <w:marRight w:val="0"/>
                          <w:marTop w:val="0"/>
                          <w:marBottom w:val="0"/>
                          <w:divBdr>
                            <w:top w:val="none" w:sz="0" w:space="0" w:color="auto"/>
                            <w:left w:val="none" w:sz="0" w:space="0" w:color="auto"/>
                            <w:bottom w:val="none" w:sz="0" w:space="0" w:color="auto"/>
                            <w:right w:val="none" w:sz="0" w:space="0" w:color="auto"/>
                          </w:divBdr>
                          <w:divsChild>
                            <w:div w:id="1303462690">
                              <w:marLeft w:val="0"/>
                              <w:marRight w:val="0"/>
                              <w:marTop w:val="0"/>
                              <w:marBottom w:val="300"/>
                              <w:divBdr>
                                <w:top w:val="single" w:sz="6" w:space="3" w:color="DDDDDD"/>
                                <w:left w:val="single" w:sz="6" w:space="3" w:color="DDDDDD"/>
                                <w:bottom w:val="single" w:sz="6" w:space="3" w:color="DDDDDD"/>
                                <w:right w:val="single" w:sz="6" w:space="3" w:color="DDDDDD"/>
                              </w:divBdr>
                              <w:divsChild>
                                <w:div w:id="7827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7352">
                          <w:marLeft w:val="0"/>
                          <w:marRight w:val="0"/>
                          <w:marTop w:val="0"/>
                          <w:marBottom w:val="0"/>
                          <w:divBdr>
                            <w:top w:val="none" w:sz="0" w:space="0" w:color="auto"/>
                            <w:left w:val="none" w:sz="0" w:space="0" w:color="auto"/>
                            <w:bottom w:val="none" w:sz="0" w:space="0" w:color="auto"/>
                            <w:right w:val="none" w:sz="0" w:space="0" w:color="auto"/>
                          </w:divBdr>
                        </w:div>
                      </w:divsChild>
                    </w:div>
                    <w:div w:id="1605917090">
                      <w:marLeft w:val="-225"/>
                      <w:marRight w:val="-225"/>
                      <w:marTop w:val="0"/>
                      <w:marBottom w:val="0"/>
                      <w:divBdr>
                        <w:top w:val="none" w:sz="0" w:space="0" w:color="auto"/>
                        <w:left w:val="none" w:sz="0" w:space="0" w:color="auto"/>
                        <w:bottom w:val="none" w:sz="0" w:space="0" w:color="auto"/>
                        <w:right w:val="none" w:sz="0" w:space="0" w:color="auto"/>
                      </w:divBdr>
                      <w:divsChild>
                        <w:div w:id="1961763973">
                          <w:marLeft w:val="0"/>
                          <w:marRight w:val="0"/>
                          <w:marTop w:val="0"/>
                          <w:marBottom w:val="0"/>
                          <w:divBdr>
                            <w:top w:val="none" w:sz="0" w:space="0" w:color="auto"/>
                            <w:left w:val="none" w:sz="0" w:space="0" w:color="auto"/>
                            <w:bottom w:val="none" w:sz="0" w:space="0" w:color="auto"/>
                            <w:right w:val="none" w:sz="0" w:space="0" w:color="auto"/>
                          </w:divBdr>
                          <w:divsChild>
                            <w:div w:id="1243294362">
                              <w:marLeft w:val="0"/>
                              <w:marRight w:val="0"/>
                              <w:marTop w:val="0"/>
                              <w:marBottom w:val="300"/>
                              <w:divBdr>
                                <w:top w:val="single" w:sz="6" w:space="3" w:color="DDDDDD"/>
                                <w:left w:val="single" w:sz="6" w:space="3" w:color="DDDDDD"/>
                                <w:bottom w:val="single" w:sz="6" w:space="3" w:color="DDDDDD"/>
                                <w:right w:val="single" w:sz="6" w:space="3" w:color="DDDDDD"/>
                              </w:divBdr>
                              <w:divsChild>
                                <w:div w:id="816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59368">
          <w:marLeft w:val="0"/>
          <w:marRight w:val="0"/>
          <w:marTop w:val="0"/>
          <w:marBottom w:val="0"/>
          <w:divBdr>
            <w:top w:val="none" w:sz="0" w:space="0" w:color="auto"/>
            <w:left w:val="none" w:sz="0" w:space="0" w:color="auto"/>
            <w:bottom w:val="none" w:sz="0" w:space="0" w:color="auto"/>
            <w:right w:val="none" w:sz="0" w:space="0" w:color="auto"/>
          </w:divBdr>
          <w:divsChild>
            <w:div w:id="352847943">
              <w:marLeft w:val="-225"/>
              <w:marRight w:val="-225"/>
              <w:marTop w:val="0"/>
              <w:marBottom w:val="0"/>
              <w:divBdr>
                <w:top w:val="none" w:sz="0" w:space="0" w:color="auto"/>
                <w:left w:val="none" w:sz="0" w:space="0" w:color="auto"/>
                <w:bottom w:val="none" w:sz="0" w:space="0" w:color="auto"/>
                <w:right w:val="none" w:sz="0" w:space="0" w:color="auto"/>
              </w:divBdr>
              <w:divsChild>
                <w:div w:id="17314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68471">
      <w:bodyDiv w:val="1"/>
      <w:marLeft w:val="0"/>
      <w:marRight w:val="0"/>
      <w:marTop w:val="0"/>
      <w:marBottom w:val="0"/>
      <w:divBdr>
        <w:top w:val="none" w:sz="0" w:space="0" w:color="auto"/>
        <w:left w:val="none" w:sz="0" w:space="0" w:color="auto"/>
        <w:bottom w:val="none" w:sz="0" w:space="0" w:color="auto"/>
        <w:right w:val="none" w:sz="0" w:space="0" w:color="auto"/>
      </w:divBdr>
    </w:div>
    <w:div w:id="2048330501">
      <w:bodyDiv w:val="1"/>
      <w:marLeft w:val="0"/>
      <w:marRight w:val="0"/>
      <w:marTop w:val="0"/>
      <w:marBottom w:val="0"/>
      <w:divBdr>
        <w:top w:val="none" w:sz="0" w:space="0" w:color="auto"/>
        <w:left w:val="none" w:sz="0" w:space="0" w:color="auto"/>
        <w:bottom w:val="none" w:sz="0" w:space="0" w:color="auto"/>
        <w:right w:val="none" w:sz="0" w:space="0" w:color="auto"/>
      </w:divBdr>
    </w:div>
    <w:div w:id="2126540149">
      <w:bodyDiv w:val="1"/>
      <w:marLeft w:val="0"/>
      <w:marRight w:val="0"/>
      <w:marTop w:val="0"/>
      <w:marBottom w:val="0"/>
      <w:divBdr>
        <w:top w:val="none" w:sz="0" w:space="0" w:color="auto"/>
        <w:left w:val="none" w:sz="0" w:space="0" w:color="auto"/>
        <w:bottom w:val="none" w:sz="0" w:space="0" w:color="auto"/>
        <w:right w:val="none" w:sz="0" w:space="0" w:color="auto"/>
      </w:divBdr>
      <w:divsChild>
        <w:div w:id="894967157">
          <w:marLeft w:val="0"/>
          <w:marRight w:val="0"/>
          <w:marTop w:val="0"/>
          <w:marBottom w:val="0"/>
          <w:divBdr>
            <w:top w:val="none" w:sz="0" w:space="0" w:color="auto"/>
            <w:left w:val="none" w:sz="0" w:space="0" w:color="auto"/>
            <w:bottom w:val="none" w:sz="0" w:space="0" w:color="auto"/>
            <w:right w:val="none" w:sz="0" w:space="0" w:color="auto"/>
          </w:divBdr>
        </w:div>
        <w:div w:id="6044577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https://us17.campaign-archive.com/?e=&amp;u=9ee5064c15f8236a848653492&amp;id=7782690e43" TargetMode="External" Id="rId17" /><Relationship Type="http://schemas.openxmlformats.org/officeDocument/2006/relationships/numbering" Target="numbering.xml" Id="rId2" /><Relationship Type="http://schemas.openxmlformats.org/officeDocument/2006/relationships/hyperlink" Target="http://www.wobook.com/infos/WBZB6m174k1g/iris-product-catalogue-2018-uk-us.html"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linkedin.com/showcase/17987476/" TargetMode="External" Id="R29d08b9aa5b54ce9" /><Relationship Type="http://schemas.openxmlformats.org/officeDocument/2006/relationships/hyperlink" Target="https://twitter.com/iris_ocr" TargetMode="External" Id="Rb3b43e44a9294684" /><Relationship Type="http://schemas.openxmlformats.org/officeDocument/2006/relationships/hyperlink" Target="https://www.facebook.com/irisocr" TargetMode="External" Id="Ra2c136e5d97f4dc6" /><Relationship Type="http://schemas.openxmlformats.org/officeDocument/2006/relationships/hyperlink" Target="https://www.youtube.com/user/Irislink" TargetMode="External" Id="R31230c7d44da4518" /><Relationship Type="http://schemas.openxmlformats.org/officeDocument/2006/relationships/hyperlink" Target="http://www.irislink.com/" TargetMode="External" Id="R5f0b6617381046e8" /><Relationship Type="http://schemas.openxmlformats.org/officeDocument/2006/relationships/hyperlink" Target="mailto:clemence.figenwald@iriscorporate.com" TargetMode="External" Id="Rdb01f4ccebca47ee" /><Relationship Type="http://schemas.openxmlformats.org/officeDocument/2006/relationships/hyperlink" Target="mailto:sandrine.gysbrecht@iriscorporate.com" TargetMode="External" Id="R957ced25dc6b409d" /><Relationship Type="http://schemas.openxmlformats.org/officeDocument/2006/relationships/hyperlink" Target="mailto:amelie.trevisan@iriscorporate.com" TargetMode="External" Id="R69a58975435447e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C0BD6-1BBE-43B9-A95A-4E007FC1A1C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Clémence Figenwald</dc:creator>
  <lastModifiedBy>IRIS Marketing</lastModifiedBy>
  <revision>7</revision>
  <lastPrinted>2019-04-09T15:03:00.0000000Z</lastPrinted>
  <dcterms:created xsi:type="dcterms:W3CDTF">2019-06-13T14:19:00.0000000Z</dcterms:created>
  <dcterms:modified xsi:type="dcterms:W3CDTF">2019-08-27T07:36:25.7119965Z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2018-07-31T00:00:00Z</vt:filetime>
  </property>
  <property fmtid="{D5CDD505-2E9C-101B-9397-08002B2CF9AE}" pid="3" name="Creator">
    <vt:lpwstr>Microsoft® Word 2016</vt:lpwstr>
  </property>
  <property fmtid="{D5CDD505-2E9C-101B-9397-08002B2CF9AE}" pid="4" name="LastSaved">
    <vt:filetime>2018-08-29T00:00:00Z</vt:filetime>
  </property>
</Properties>
</file>